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284486E6">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9391011"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w:t>
      </w:r>
      <w:r>
        <w:rPr>
          <w:rFonts w:ascii="Times New Roman" w:eastAsia="Arial" w:hAnsi="Times New Roman" w:cs="Times New Roman"/>
          <w:sz w:val="24"/>
        </w:rPr>
        <w:t xml:space="preserve">závěrečné </w:t>
      </w:r>
      <w:r w:rsidRPr="003D7881">
        <w:rPr>
          <w:rFonts w:ascii="Times New Roman" w:eastAsia="Arial" w:hAnsi="Times New Roman" w:cs="Times New Roman"/>
          <w:sz w:val="24"/>
        </w:rPr>
        <w:t xml:space="preserve">práce </w:t>
      </w:r>
      <w:r w:rsidRPr="003D7881">
        <w:rPr>
          <w:rFonts w:ascii="Times New Roman" w:eastAsia="Arial" w:hAnsi="Times New Roman" w:cs="Times New Roman"/>
          <w:i/>
          <w:sz w:val="24"/>
        </w:rPr>
        <w:t>(v ČJ)</w:t>
      </w:r>
    </w:p>
    <w:p w14:paraId="0D2A2742"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závěrečné práce </w:t>
      </w:r>
      <w:r w:rsidRPr="003D7881">
        <w:rPr>
          <w:rFonts w:ascii="Times New Roman" w:eastAsia="Arial" w:hAnsi="Times New Roman" w:cs="Times New Roman"/>
          <w:i/>
          <w:sz w:val="24"/>
        </w:rPr>
        <w:t>(v AJ)</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prof. Vladimír Remeš</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49EC5BCF" w14:textId="77777777" w:rsidR="000E50D3" w:rsidRDefault="000E50D3"/>
    <w:p w14:paraId="6C03057E" w14:textId="77777777" w:rsidR="000E50D3" w:rsidRDefault="000E50D3"/>
    <w:p w14:paraId="4C73BEFE" w14:textId="77777777" w:rsidR="000E50D3" w:rsidRDefault="000E50D3"/>
    <w:p w14:paraId="70A6F9B0" w14:textId="1C52AE5C" w:rsidR="00373B90" w:rsidRPr="00B5664D" w:rsidRDefault="00373B90" w:rsidP="00B5664D">
      <w:pPr>
        <w:pStyle w:val="Text"/>
        <w:rPr>
          <w:b/>
          <w:bCs/>
          <w:sz w:val="28"/>
          <w:szCs w:val="28"/>
        </w:rPr>
      </w:pPr>
    </w:p>
    <w:p w14:paraId="67A927D6" w14:textId="5CAAF2B4" w:rsidR="00373B90" w:rsidRDefault="00373B90">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p>
    <w:p w14:paraId="1D3F8F97" w14:textId="0AAC7F05" w:rsidR="000E50D3" w:rsidRDefault="00373B90">
      <w:r w:rsidRPr="00373B90">
        <w:t>V</w:t>
      </w:r>
      <w:r>
        <w:t xml:space="preserve"> Praze </w:t>
      </w:r>
      <w:r w:rsidRPr="00373B90">
        <w:t xml:space="preserve">dne: </w:t>
      </w:r>
      <w:r>
        <w:tab/>
      </w:r>
      <w:r>
        <w:tab/>
      </w:r>
      <w:r>
        <w:tab/>
      </w:r>
      <w:r>
        <w:tab/>
      </w:r>
      <w:r>
        <w:tab/>
      </w:r>
      <w:r>
        <w:tab/>
      </w:r>
      <w:r>
        <w:tab/>
      </w:r>
      <w:r>
        <w:tab/>
      </w:r>
      <w:r w:rsidRPr="00373B90">
        <w:t>Podpis:</w:t>
      </w:r>
    </w:p>
    <w:p w14:paraId="16919C5E"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6AA32CAA" w14:textId="147F310E" w:rsidR="00373B90" w:rsidRPr="00B5664D" w:rsidRDefault="00373B90" w:rsidP="00B5664D">
      <w:pPr>
        <w:pStyle w:val="Text"/>
        <w:rPr>
          <w:b/>
          <w:bCs/>
          <w:sz w:val="28"/>
          <w:szCs w:val="28"/>
        </w:rPr>
      </w:pPr>
      <w:r w:rsidRPr="00B5664D">
        <w:rPr>
          <w:b/>
          <w:bCs/>
          <w:sz w:val="28"/>
          <w:szCs w:val="28"/>
        </w:rPr>
        <w:lastRenderedPageBreak/>
        <w:t>Poděkování</w:t>
      </w:r>
    </w:p>
    <w:p w14:paraId="327E353B" w14:textId="77777777" w:rsidR="000E50D3" w:rsidRPr="000E50D3" w:rsidRDefault="000E50D3" w:rsidP="00E92CFD">
      <w:pPr>
        <w:pStyle w:val="Nadpis11"/>
      </w:pPr>
    </w:p>
    <w:p w14:paraId="0338A9FE" w14:textId="77777777" w:rsidR="000E50D3" w:rsidRDefault="000E50D3" w:rsidP="00E92CFD">
      <w:pPr>
        <w:pStyle w:val="Nadpis11"/>
      </w:pPr>
    </w:p>
    <w:p w14:paraId="79731679" w14:textId="77777777" w:rsidR="00B5664D" w:rsidRPr="000E50D3" w:rsidRDefault="00B5664D" w:rsidP="00E92CFD">
      <w:pPr>
        <w:pStyle w:val="Nadpis11"/>
      </w:pPr>
    </w:p>
    <w:p w14:paraId="76783A52" w14:textId="77777777" w:rsidR="000E50D3" w:rsidRPr="000E50D3" w:rsidRDefault="000E50D3" w:rsidP="00E92CFD">
      <w:pPr>
        <w:pStyle w:val="Nadpis11"/>
      </w:pPr>
    </w:p>
    <w:p w14:paraId="410B5579" w14:textId="77777777" w:rsidR="000E50D3" w:rsidRPr="000E50D3" w:rsidRDefault="000E50D3" w:rsidP="00E92CFD">
      <w:pPr>
        <w:pStyle w:val="Nadpis11"/>
      </w:pPr>
    </w:p>
    <w:p w14:paraId="67E56055" w14:textId="77777777" w:rsidR="000E50D3" w:rsidRPr="000E50D3" w:rsidRDefault="000E50D3" w:rsidP="00E92CFD">
      <w:pPr>
        <w:pStyle w:val="Nadpis11"/>
      </w:pPr>
    </w:p>
    <w:p w14:paraId="4EF4915F" w14:textId="77777777" w:rsidR="000E50D3" w:rsidRPr="000E50D3" w:rsidRDefault="000E50D3" w:rsidP="00E92CFD">
      <w:pPr>
        <w:pStyle w:val="Nadpis11"/>
      </w:pPr>
    </w:p>
    <w:p w14:paraId="363F5A3F" w14:textId="77777777" w:rsidR="000E50D3" w:rsidRPr="000E50D3" w:rsidRDefault="000E50D3" w:rsidP="00E92CFD">
      <w:pPr>
        <w:pStyle w:val="Nadpis11"/>
      </w:pPr>
    </w:p>
    <w:p w14:paraId="42FD4DCC" w14:textId="77777777" w:rsidR="000E50D3" w:rsidRPr="000E50D3" w:rsidRDefault="000E50D3" w:rsidP="00E92CFD">
      <w:pPr>
        <w:pStyle w:val="Nadpis11"/>
      </w:pPr>
    </w:p>
    <w:p w14:paraId="78126147" w14:textId="77777777" w:rsidR="000E50D3" w:rsidRPr="000E50D3" w:rsidRDefault="000E50D3" w:rsidP="00E92CFD">
      <w:pPr>
        <w:pStyle w:val="Nadpis11"/>
      </w:pPr>
    </w:p>
    <w:p w14:paraId="287A1141" w14:textId="77777777" w:rsidR="000E50D3" w:rsidRPr="000E50D3" w:rsidRDefault="000E50D3" w:rsidP="00E92CFD">
      <w:pPr>
        <w:pStyle w:val="Nadpis11"/>
      </w:pPr>
    </w:p>
    <w:p w14:paraId="5D0E2244" w14:textId="77777777" w:rsidR="000E50D3" w:rsidRPr="000E50D3" w:rsidRDefault="000E50D3" w:rsidP="00E92CFD">
      <w:pPr>
        <w:pStyle w:val="Nadpis11"/>
      </w:pPr>
    </w:p>
    <w:p w14:paraId="3E53D5F5" w14:textId="77777777" w:rsidR="000E50D3" w:rsidRPr="000E50D3" w:rsidRDefault="000E50D3" w:rsidP="00E92CFD">
      <w:pPr>
        <w:pStyle w:val="Nadpis11"/>
      </w:pPr>
    </w:p>
    <w:p w14:paraId="161D9A18" w14:textId="77777777" w:rsidR="000E50D3" w:rsidRPr="000E50D3" w:rsidRDefault="000E50D3" w:rsidP="00E92CFD">
      <w:pPr>
        <w:pStyle w:val="Nadpis11"/>
      </w:pPr>
    </w:p>
    <w:p w14:paraId="7D3447EC" w14:textId="77777777" w:rsidR="000E50D3" w:rsidRPr="000E50D3" w:rsidRDefault="000E50D3" w:rsidP="00E92CFD">
      <w:pPr>
        <w:pStyle w:val="Nadpis11"/>
      </w:pPr>
    </w:p>
    <w:p w14:paraId="082FBA90" w14:textId="77777777" w:rsidR="000E50D3" w:rsidRPr="000E50D3" w:rsidRDefault="000E50D3" w:rsidP="00E92CFD">
      <w:pPr>
        <w:pStyle w:val="Nadpis11"/>
      </w:pPr>
    </w:p>
    <w:p w14:paraId="7D360914" w14:textId="77777777" w:rsidR="000E50D3" w:rsidRPr="000E50D3" w:rsidRDefault="000E50D3" w:rsidP="00E92CFD">
      <w:pPr>
        <w:pStyle w:val="Nadpis11"/>
      </w:pPr>
    </w:p>
    <w:p w14:paraId="38148136" w14:textId="77777777" w:rsidR="000E50D3" w:rsidRPr="000E50D3" w:rsidRDefault="000E50D3" w:rsidP="00E92CFD">
      <w:pPr>
        <w:pStyle w:val="Nadpis11"/>
      </w:pPr>
    </w:p>
    <w:p w14:paraId="7515EFDC" w14:textId="77777777" w:rsidR="000E50D3" w:rsidRPr="000E50D3" w:rsidRDefault="000E50D3" w:rsidP="00E92CFD">
      <w:pPr>
        <w:pStyle w:val="Nadpis11"/>
      </w:pPr>
    </w:p>
    <w:p w14:paraId="3A43EA35" w14:textId="77777777" w:rsidR="000E50D3" w:rsidRPr="000E50D3" w:rsidRDefault="000E50D3" w:rsidP="00E92CFD">
      <w:pPr>
        <w:pStyle w:val="Nadpis11"/>
      </w:pPr>
    </w:p>
    <w:p w14:paraId="0189FB3F" w14:textId="77777777" w:rsidR="000E50D3" w:rsidRPr="000E50D3" w:rsidRDefault="000E50D3" w:rsidP="00E92CFD">
      <w:pPr>
        <w:pStyle w:val="Nadpis11"/>
      </w:pPr>
    </w:p>
    <w:p w14:paraId="1567B9D9" w14:textId="77777777" w:rsidR="000E50D3" w:rsidRPr="000E50D3" w:rsidRDefault="000E50D3" w:rsidP="00E92CFD">
      <w:pPr>
        <w:pStyle w:val="Nadpis11"/>
      </w:pPr>
    </w:p>
    <w:p w14:paraId="1AB7277B" w14:textId="77777777" w:rsidR="000E50D3" w:rsidRDefault="000E50D3" w:rsidP="00E92CFD">
      <w:pPr>
        <w:pStyle w:val="Nadpis11"/>
      </w:pPr>
    </w:p>
    <w:p w14:paraId="6EEE3174" w14:textId="14428554" w:rsidR="000E50D3" w:rsidRPr="00B5664D" w:rsidRDefault="000E50D3" w:rsidP="00B5664D">
      <w:pPr>
        <w:pStyle w:val="Text"/>
        <w:rPr>
          <w:b/>
          <w:bCs/>
          <w:sz w:val="28"/>
          <w:szCs w:val="28"/>
        </w:rPr>
      </w:pPr>
      <w:r w:rsidRPr="00B5664D">
        <w:rPr>
          <w:b/>
          <w:bCs/>
          <w:sz w:val="28"/>
          <w:szCs w:val="28"/>
        </w:rPr>
        <w:lastRenderedPageBreak/>
        <w:t>Abstrakt</w:t>
      </w:r>
    </w:p>
    <w:p w14:paraId="4F2BB26A" w14:textId="77777777" w:rsidR="000E50D3" w:rsidRPr="000E50D3" w:rsidRDefault="000E50D3" w:rsidP="000E50D3"/>
    <w:p w14:paraId="739E0551" w14:textId="77777777" w:rsidR="000E50D3" w:rsidRPr="000E50D3" w:rsidRDefault="000E50D3" w:rsidP="000E50D3"/>
    <w:p w14:paraId="5AFC2DA5" w14:textId="77777777" w:rsidR="000E50D3" w:rsidRPr="000E50D3" w:rsidRDefault="000E50D3" w:rsidP="000E50D3"/>
    <w:p w14:paraId="3CBE9C1D" w14:textId="77777777" w:rsidR="000E50D3" w:rsidRPr="000E50D3" w:rsidRDefault="000E50D3" w:rsidP="000E50D3"/>
    <w:p w14:paraId="49BDDB86" w14:textId="77777777" w:rsidR="000E50D3" w:rsidRPr="000E50D3" w:rsidRDefault="000E50D3" w:rsidP="000E50D3"/>
    <w:p w14:paraId="515E8FA4" w14:textId="77777777" w:rsidR="000E50D3" w:rsidRPr="000E50D3" w:rsidRDefault="000E50D3" w:rsidP="000E50D3"/>
    <w:p w14:paraId="6952FEF0" w14:textId="77777777" w:rsidR="000E50D3" w:rsidRPr="000E50D3" w:rsidRDefault="000E50D3" w:rsidP="000E50D3"/>
    <w:p w14:paraId="382E0ECC" w14:textId="77777777" w:rsidR="000E50D3" w:rsidRPr="000E50D3" w:rsidRDefault="000E50D3" w:rsidP="000E50D3"/>
    <w:p w14:paraId="78EDE93E" w14:textId="77777777" w:rsidR="000E50D3" w:rsidRPr="000E50D3" w:rsidRDefault="000E50D3" w:rsidP="000E50D3"/>
    <w:p w14:paraId="2D5123E0" w14:textId="77777777" w:rsidR="000E50D3" w:rsidRPr="000E50D3" w:rsidRDefault="000E50D3" w:rsidP="000E50D3"/>
    <w:p w14:paraId="73D032A5" w14:textId="77777777" w:rsidR="000E50D3" w:rsidRPr="000E50D3" w:rsidRDefault="000E50D3" w:rsidP="000E50D3"/>
    <w:p w14:paraId="03008E67" w14:textId="77777777" w:rsidR="000E50D3" w:rsidRPr="000E50D3" w:rsidRDefault="000E50D3" w:rsidP="000E50D3"/>
    <w:p w14:paraId="562F2C95" w14:textId="77777777" w:rsidR="000E50D3" w:rsidRPr="000E50D3" w:rsidRDefault="000E50D3" w:rsidP="000E50D3"/>
    <w:p w14:paraId="03ED4C98" w14:textId="77777777" w:rsidR="000E50D3" w:rsidRPr="000E50D3" w:rsidRDefault="000E50D3" w:rsidP="000E50D3"/>
    <w:p w14:paraId="36EC6CD1" w14:textId="77777777" w:rsidR="000E50D3" w:rsidRPr="000E50D3" w:rsidRDefault="000E50D3" w:rsidP="000E50D3"/>
    <w:p w14:paraId="48845569" w14:textId="77777777" w:rsidR="000E50D3" w:rsidRPr="000E50D3" w:rsidRDefault="000E50D3" w:rsidP="000E50D3"/>
    <w:p w14:paraId="3E270C91" w14:textId="77777777" w:rsidR="000E50D3" w:rsidRPr="000E50D3" w:rsidRDefault="000E50D3" w:rsidP="000E50D3"/>
    <w:p w14:paraId="2D6C06C8" w14:textId="77777777" w:rsidR="000E50D3" w:rsidRPr="000E50D3" w:rsidRDefault="000E50D3" w:rsidP="000E50D3"/>
    <w:p w14:paraId="36F0F2A4" w14:textId="77777777" w:rsidR="000E50D3" w:rsidRPr="000E50D3" w:rsidRDefault="000E50D3" w:rsidP="000E50D3"/>
    <w:p w14:paraId="17824F27" w14:textId="77777777" w:rsidR="000E50D3" w:rsidRPr="000E50D3" w:rsidRDefault="000E50D3" w:rsidP="000E50D3"/>
    <w:p w14:paraId="4DA2808B" w14:textId="77777777" w:rsidR="000E50D3" w:rsidRPr="000E50D3" w:rsidRDefault="000E50D3" w:rsidP="000E50D3"/>
    <w:p w14:paraId="622C7754" w14:textId="77777777" w:rsidR="000E50D3" w:rsidRDefault="000E50D3" w:rsidP="000E50D3"/>
    <w:p w14:paraId="3BCB99B5" w14:textId="77777777" w:rsidR="000E50D3" w:rsidRDefault="000E50D3" w:rsidP="000E50D3"/>
    <w:p w14:paraId="4FEB2059" w14:textId="77777777" w:rsidR="000E50D3" w:rsidRDefault="000E50D3" w:rsidP="000E50D3"/>
    <w:p w14:paraId="6D7CFF8E" w14:textId="6F64CD4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09238C16" w14:textId="591EC8B7" w:rsidR="000E50D3" w:rsidRPr="00B5664D" w:rsidRDefault="000E50D3" w:rsidP="00B5664D">
      <w:pPr>
        <w:pStyle w:val="Text"/>
        <w:rPr>
          <w:b/>
          <w:bCs/>
          <w:sz w:val="28"/>
          <w:szCs w:val="28"/>
        </w:rPr>
      </w:pPr>
      <w:r w:rsidRPr="00B5664D">
        <w:rPr>
          <w:b/>
          <w:bCs/>
          <w:sz w:val="28"/>
          <w:szCs w:val="28"/>
        </w:rPr>
        <w:lastRenderedPageBreak/>
        <w:t>Abstract</w:t>
      </w:r>
    </w:p>
    <w:p w14:paraId="5F2D5FB5" w14:textId="77777777" w:rsidR="000E50D3" w:rsidRPr="000E50D3" w:rsidRDefault="000E50D3" w:rsidP="000E50D3"/>
    <w:p w14:paraId="071BCE73" w14:textId="77777777" w:rsidR="000E50D3" w:rsidRPr="000E50D3" w:rsidRDefault="000E50D3" w:rsidP="000E50D3"/>
    <w:p w14:paraId="32FF4FEF" w14:textId="77777777" w:rsidR="000E50D3" w:rsidRPr="000E50D3" w:rsidRDefault="000E50D3" w:rsidP="000E50D3"/>
    <w:p w14:paraId="2DC3F556" w14:textId="77777777" w:rsidR="000E50D3" w:rsidRPr="000E50D3" w:rsidRDefault="000E50D3" w:rsidP="000E50D3"/>
    <w:p w14:paraId="29B5AE81" w14:textId="77777777" w:rsidR="000E50D3" w:rsidRPr="000E50D3" w:rsidRDefault="000E50D3" w:rsidP="000E50D3"/>
    <w:p w14:paraId="6B9DAF0A" w14:textId="77777777" w:rsidR="000E50D3" w:rsidRPr="000E50D3" w:rsidRDefault="000E50D3" w:rsidP="000E50D3"/>
    <w:p w14:paraId="0F63980B" w14:textId="77777777" w:rsidR="000E50D3" w:rsidRPr="000E50D3" w:rsidRDefault="000E50D3" w:rsidP="000E50D3"/>
    <w:p w14:paraId="15433D24" w14:textId="77777777" w:rsidR="000E50D3" w:rsidRPr="000E50D3" w:rsidRDefault="000E50D3" w:rsidP="000E50D3"/>
    <w:p w14:paraId="799CF04E" w14:textId="77777777" w:rsidR="000E50D3" w:rsidRPr="000E50D3" w:rsidRDefault="000E50D3" w:rsidP="000E50D3"/>
    <w:p w14:paraId="06E6DCC8" w14:textId="77777777" w:rsidR="000E50D3" w:rsidRPr="000E50D3" w:rsidRDefault="000E50D3" w:rsidP="000E50D3"/>
    <w:p w14:paraId="4C705D0D" w14:textId="77777777" w:rsidR="000E50D3" w:rsidRPr="000E50D3" w:rsidRDefault="000E50D3" w:rsidP="000E50D3"/>
    <w:p w14:paraId="003349E4" w14:textId="77777777" w:rsidR="000E50D3" w:rsidRPr="000E50D3" w:rsidRDefault="000E50D3" w:rsidP="000E50D3"/>
    <w:p w14:paraId="6B312509" w14:textId="77777777" w:rsidR="000E50D3" w:rsidRPr="000E50D3" w:rsidRDefault="000E50D3" w:rsidP="000E50D3"/>
    <w:p w14:paraId="19BAE070" w14:textId="77777777" w:rsidR="000E50D3" w:rsidRPr="000E50D3" w:rsidRDefault="000E50D3" w:rsidP="000E50D3"/>
    <w:p w14:paraId="236D04DA" w14:textId="77777777" w:rsidR="000E50D3" w:rsidRPr="000E50D3" w:rsidRDefault="000E50D3" w:rsidP="000E50D3"/>
    <w:p w14:paraId="7F3BC0FD" w14:textId="77777777" w:rsidR="000E50D3" w:rsidRPr="000E50D3" w:rsidRDefault="000E50D3" w:rsidP="000E50D3"/>
    <w:p w14:paraId="4E158AEF" w14:textId="77777777" w:rsidR="000E50D3" w:rsidRPr="000E50D3" w:rsidRDefault="000E50D3" w:rsidP="000E50D3"/>
    <w:p w14:paraId="61D57C2D" w14:textId="77777777" w:rsidR="000E50D3" w:rsidRPr="000E50D3" w:rsidRDefault="000E50D3" w:rsidP="000E50D3"/>
    <w:p w14:paraId="4E9E4C90" w14:textId="77777777" w:rsidR="000E50D3" w:rsidRPr="000E50D3" w:rsidRDefault="000E50D3" w:rsidP="000E50D3"/>
    <w:p w14:paraId="5D46033F" w14:textId="77777777" w:rsidR="000E50D3" w:rsidRPr="000E50D3" w:rsidRDefault="000E50D3" w:rsidP="000E50D3"/>
    <w:p w14:paraId="6CE831A9" w14:textId="77777777" w:rsidR="000E50D3" w:rsidRPr="000E50D3" w:rsidRDefault="000E50D3" w:rsidP="000E50D3"/>
    <w:p w14:paraId="218AB132" w14:textId="77777777" w:rsidR="000E50D3" w:rsidRDefault="000E50D3" w:rsidP="000E50D3"/>
    <w:p w14:paraId="2217A683" w14:textId="77777777" w:rsidR="000E50D3" w:rsidRDefault="000E50D3" w:rsidP="000E50D3"/>
    <w:p w14:paraId="5A8DC6AD" w14:textId="77777777" w:rsidR="000E50D3" w:rsidRDefault="000E50D3" w:rsidP="000E50D3"/>
    <w:p w14:paraId="3E669C4E" w14:textId="018735F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3B2D8E68" w14:textId="36CA9133" w:rsidR="000E50D3" w:rsidRPr="00B5664D" w:rsidRDefault="000E50D3" w:rsidP="00B5664D">
      <w:pPr>
        <w:pStyle w:val="Text"/>
        <w:rPr>
          <w:b/>
          <w:bCs/>
          <w:sz w:val="28"/>
          <w:szCs w:val="28"/>
        </w:rPr>
      </w:pPr>
      <w:r w:rsidRPr="00B5664D">
        <w:rPr>
          <w:b/>
          <w:bCs/>
          <w:sz w:val="28"/>
          <w:szCs w:val="28"/>
        </w:rPr>
        <w:lastRenderedPageBreak/>
        <w:t>Obsah</w:t>
      </w:r>
    </w:p>
    <w:p w14:paraId="3B45D83B" w14:textId="4D85CF23" w:rsidR="00F00351" w:rsidRDefault="00B5664D">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\t "Nadpis Sekce,1,Nadpis 1,2,Nadpis 2,3,Nadpis 3,4" </w:instrText>
      </w:r>
      <w:r>
        <w:fldChar w:fldCharType="separate"/>
      </w:r>
      <w:r w:rsidR="00F00351">
        <w:rPr>
          <w:noProof/>
        </w:rPr>
        <w:t>1 Úvod</w:t>
      </w:r>
      <w:r w:rsidR="00F00351">
        <w:rPr>
          <w:noProof/>
        </w:rPr>
        <w:tab/>
      </w:r>
      <w:r w:rsidR="00F00351">
        <w:rPr>
          <w:noProof/>
        </w:rPr>
        <w:fldChar w:fldCharType="begin"/>
      </w:r>
      <w:r w:rsidR="00F00351">
        <w:rPr>
          <w:noProof/>
        </w:rPr>
        <w:instrText xml:space="preserve"> PAGEREF _Toc195971199 \h </w:instrText>
      </w:r>
      <w:r w:rsidR="00F00351">
        <w:rPr>
          <w:noProof/>
        </w:rPr>
      </w:r>
      <w:r w:rsidR="00F00351">
        <w:rPr>
          <w:noProof/>
        </w:rPr>
        <w:fldChar w:fldCharType="separate"/>
      </w:r>
      <w:r w:rsidR="00D035F1">
        <w:rPr>
          <w:noProof/>
        </w:rPr>
        <w:t>8</w:t>
      </w:r>
      <w:r w:rsidR="00F00351">
        <w:rPr>
          <w:noProof/>
        </w:rPr>
        <w:fldChar w:fldCharType="end"/>
      </w:r>
    </w:p>
    <w:p w14:paraId="0185223C" w14:textId="3B2CC0FB" w:rsidR="00F00351" w:rsidRDefault="00F00351">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 Struktura gild ve společenstvu pěvců v českém nížinném lese</w:t>
      </w:r>
      <w:r>
        <w:rPr>
          <w:noProof/>
        </w:rPr>
        <w:tab/>
      </w:r>
      <w:r>
        <w:rPr>
          <w:noProof/>
        </w:rPr>
        <w:fldChar w:fldCharType="begin"/>
      </w:r>
      <w:r>
        <w:rPr>
          <w:noProof/>
        </w:rPr>
        <w:instrText xml:space="preserve"> PAGEREF _Toc195971200 \h </w:instrText>
      </w:r>
      <w:r>
        <w:rPr>
          <w:noProof/>
        </w:rPr>
      </w:r>
      <w:r>
        <w:rPr>
          <w:noProof/>
        </w:rPr>
        <w:fldChar w:fldCharType="separate"/>
      </w:r>
      <w:r w:rsidR="00D035F1">
        <w:rPr>
          <w:noProof/>
        </w:rPr>
        <w:t>9</w:t>
      </w:r>
      <w:r>
        <w:rPr>
          <w:noProof/>
        </w:rPr>
        <w:fldChar w:fldCharType="end"/>
      </w:r>
    </w:p>
    <w:p w14:paraId="6B7F0041" w14:textId="37F009DF"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 Metody a lokalita</w:t>
      </w:r>
      <w:r>
        <w:rPr>
          <w:noProof/>
        </w:rPr>
        <w:tab/>
      </w:r>
      <w:r>
        <w:rPr>
          <w:noProof/>
        </w:rPr>
        <w:fldChar w:fldCharType="begin"/>
      </w:r>
      <w:r>
        <w:rPr>
          <w:noProof/>
        </w:rPr>
        <w:instrText xml:space="preserve"> PAGEREF _Toc195971201 \h </w:instrText>
      </w:r>
      <w:r>
        <w:rPr>
          <w:noProof/>
        </w:rPr>
      </w:r>
      <w:r>
        <w:rPr>
          <w:noProof/>
        </w:rPr>
        <w:fldChar w:fldCharType="separate"/>
      </w:r>
      <w:r w:rsidR="00D035F1">
        <w:rPr>
          <w:noProof/>
        </w:rPr>
        <w:t>9</w:t>
      </w:r>
      <w:r>
        <w:rPr>
          <w:noProof/>
        </w:rPr>
        <w:fldChar w:fldCharType="end"/>
      </w:r>
    </w:p>
    <w:p w14:paraId="0239C11E" w14:textId="32D13AA0"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2.1.1 Oblast výzkumu</w:t>
      </w:r>
      <w:r>
        <w:rPr>
          <w:noProof/>
        </w:rPr>
        <w:tab/>
      </w:r>
      <w:r>
        <w:rPr>
          <w:noProof/>
        </w:rPr>
        <w:fldChar w:fldCharType="begin"/>
      </w:r>
      <w:r>
        <w:rPr>
          <w:noProof/>
        </w:rPr>
        <w:instrText xml:space="preserve"> PAGEREF _Toc195971202 \h </w:instrText>
      </w:r>
      <w:r>
        <w:rPr>
          <w:noProof/>
        </w:rPr>
      </w:r>
      <w:r>
        <w:rPr>
          <w:noProof/>
        </w:rPr>
        <w:fldChar w:fldCharType="separate"/>
      </w:r>
      <w:r w:rsidR="00D035F1">
        <w:rPr>
          <w:noProof/>
        </w:rPr>
        <w:t>9</w:t>
      </w:r>
      <w:r>
        <w:rPr>
          <w:noProof/>
        </w:rPr>
        <w:fldChar w:fldCharType="end"/>
      </w:r>
    </w:p>
    <w:p w14:paraId="7CB25285" w14:textId="12D4C837"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2.1.2 Přírodní charakter oblasti</w:t>
      </w:r>
      <w:r>
        <w:rPr>
          <w:noProof/>
        </w:rPr>
        <w:tab/>
      </w:r>
      <w:r>
        <w:rPr>
          <w:noProof/>
        </w:rPr>
        <w:fldChar w:fldCharType="begin"/>
      </w:r>
      <w:r>
        <w:rPr>
          <w:noProof/>
        </w:rPr>
        <w:instrText xml:space="preserve"> PAGEREF _Toc195971203 \h </w:instrText>
      </w:r>
      <w:r>
        <w:rPr>
          <w:noProof/>
        </w:rPr>
      </w:r>
      <w:r>
        <w:rPr>
          <w:noProof/>
        </w:rPr>
        <w:fldChar w:fldCharType="separate"/>
      </w:r>
      <w:r w:rsidR="00D035F1">
        <w:rPr>
          <w:noProof/>
        </w:rPr>
        <w:t>10</w:t>
      </w:r>
      <w:r>
        <w:rPr>
          <w:noProof/>
        </w:rPr>
        <w:fldChar w:fldCharType="end"/>
      </w:r>
    </w:p>
    <w:p w14:paraId="6014A21E" w14:textId="290D4E96"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2.1.3 Bodový transekt</w:t>
      </w:r>
      <w:r>
        <w:rPr>
          <w:noProof/>
        </w:rPr>
        <w:tab/>
      </w:r>
      <w:r>
        <w:rPr>
          <w:noProof/>
        </w:rPr>
        <w:fldChar w:fldCharType="begin"/>
      </w:r>
      <w:r>
        <w:rPr>
          <w:noProof/>
        </w:rPr>
        <w:instrText xml:space="preserve"> PAGEREF _Toc195971204 \h </w:instrText>
      </w:r>
      <w:r>
        <w:rPr>
          <w:noProof/>
        </w:rPr>
      </w:r>
      <w:r>
        <w:rPr>
          <w:noProof/>
        </w:rPr>
        <w:fldChar w:fldCharType="separate"/>
      </w:r>
      <w:r w:rsidR="00D035F1">
        <w:rPr>
          <w:noProof/>
        </w:rPr>
        <w:t>10</w:t>
      </w:r>
      <w:r>
        <w:rPr>
          <w:noProof/>
        </w:rPr>
        <w:fldChar w:fldCharType="end"/>
      </w:r>
    </w:p>
    <w:p w14:paraId="129C35BD" w14:textId="74F695FB"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2.1.4 Kategorie chování a substrátů</w:t>
      </w:r>
      <w:r>
        <w:rPr>
          <w:noProof/>
        </w:rPr>
        <w:tab/>
      </w:r>
      <w:r>
        <w:rPr>
          <w:noProof/>
        </w:rPr>
        <w:fldChar w:fldCharType="begin"/>
      </w:r>
      <w:r>
        <w:rPr>
          <w:noProof/>
        </w:rPr>
        <w:instrText xml:space="preserve"> PAGEREF _Toc195971205 \h </w:instrText>
      </w:r>
      <w:r>
        <w:rPr>
          <w:noProof/>
        </w:rPr>
      </w:r>
      <w:r>
        <w:rPr>
          <w:noProof/>
        </w:rPr>
        <w:fldChar w:fldCharType="separate"/>
      </w:r>
      <w:r w:rsidR="00D035F1">
        <w:rPr>
          <w:noProof/>
        </w:rPr>
        <w:t>11</w:t>
      </w:r>
      <w:r>
        <w:rPr>
          <w:noProof/>
        </w:rPr>
        <w:fldChar w:fldCharType="end"/>
      </w:r>
    </w:p>
    <w:p w14:paraId="0DC6492A" w14:textId="0988CED3"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2.1.5 Detailní metodika sběru dat o potravním chování</w:t>
      </w:r>
      <w:r>
        <w:rPr>
          <w:noProof/>
        </w:rPr>
        <w:tab/>
      </w:r>
      <w:r>
        <w:rPr>
          <w:noProof/>
        </w:rPr>
        <w:fldChar w:fldCharType="begin"/>
      </w:r>
      <w:r>
        <w:rPr>
          <w:noProof/>
        </w:rPr>
        <w:instrText xml:space="preserve"> PAGEREF _Toc195971206 \h </w:instrText>
      </w:r>
      <w:r>
        <w:rPr>
          <w:noProof/>
        </w:rPr>
      </w:r>
      <w:r>
        <w:rPr>
          <w:noProof/>
        </w:rPr>
        <w:fldChar w:fldCharType="separate"/>
      </w:r>
      <w:r w:rsidR="00D035F1">
        <w:rPr>
          <w:noProof/>
        </w:rPr>
        <w:t>12</w:t>
      </w:r>
      <w:r>
        <w:rPr>
          <w:noProof/>
        </w:rPr>
        <w:fldChar w:fldCharType="end"/>
      </w:r>
    </w:p>
    <w:p w14:paraId="0AF177E6" w14:textId="3AF18184"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 Statistické metody a nástroje</w:t>
      </w:r>
      <w:r>
        <w:rPr>
          <w:noProof/>
        </w:rPr>
        <w:tab/>
      </w:r>
      <w:r>
        <w:rPr>
          <w:noProof/>
        </w:rPr>
        <w:fldChar w:fldCharType="begin"/>
      </w:r>
      <w:r>
        <w:rPr>
          <w:noProof/>
        </w:rPr>
        <w:instrText xml:space="preserve"> PAGEREF _Toc195971207 \h </w:instrText>
      </w:r>
      <w:r>
        <w:rPr>
          <w:noProof/>
        </w:rPr>
      </w:r>
      <w:r>
        <w:rPr>
          <w:noProof/>
        </w:rPr>
        <w:fldChar w:fldCharType="separate"/>
      </w:r>
      <w:r w:rsidR="00D035F1">
        <w:rPr>
          <w:noProof/>
        </w:rPr>
        <w:t>12</w:t>
      </w:r>
      <w:r>
        <w:rPr>
          <w:noProof/>
        </w:rPr>
        <w:fldChar w:fldCharType="end"/>
      </w:r>
    </w:p>
    <w:p w14:paraId="6C916966" w14:textId="2198D9FB"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2.1.6.1 Základní práce s daty</w:t>
      </w:r>
      <w:r>
        <w:rPr>
          <w:noProof/>
        </w:rPr>
        <w:tab/>
      </w:r>
      <w:r>
        <w:rPr>
          <w:noProof/>
        </w:rPr>
        <w:fldChar w:fldCharType="begin"/>
      </w:r>
      <w:r>
        <w:rPr>
          <w:noProof/>
        </w:rPr>
        <w:instrText xml:space="preserve"> PAGEREF _Toc195971208 \h </w:instrText>
      </w:r>
      <w:r>
        <w:rPr>
          <w:noProof/>
        </w:rPr>
      </w:r>
      <w:r>
        <w:rPr>
          <w:noProof/>
        </w:rPr>
        <w:fldChar w:fldCharType="separate"/>
      </w:r>
      <w:r w:rsidR="00D035F1">
        <w:rPr>
          <w:noProof/>
        </w:rPr>
        <w:t>12</w:t>
      </w:r>
      <w:r>
        <w:rPr>
          <w:noProof/>
        </w:rPr>
        <w:fldChar w:fldCharType="end"/>
      </w:r>
    </w:p>
    <w:p w14:paraId="21856CC3" w14:textId="155C2C5F"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2.1.6.2 Shluková analýza a distanční matice</w:t>
      </w:r>
      <w:r>
        <w:rPr>
          <w:noProof/>
        </w:rPr>
        <w:tab/>
      </w:r>
      <w:r>
        <w:rPr>
          <w:noProof/>
        </w:rPr>
        <w:fldChar w:fldCharType="begin"/>
      </w:r>
      <w:r>
        <w:rPr>
          <w:noProof/>
        </w:rPr>
        <w:instrText xml:space="preserve"> PAGEREF _Toc195971209 \h </w:instrText>
      </w:r>
      <w:r>
        <w:rPr>
          <w:noProof/>
        </w:rPr>
      </w:r>
      <w:r>
        <w:rPr>
          <w:noProof/>
        </w:rPr>
        <w:fldChar w:fldCharType="separate"/>
      </w:r>
      <w:r w:rsidR="00D035F1">
        <w:rPr>
          <w:noProof/>
        </w:rPr>
        <w:t>13</w:t>
      </w:r>
      <w:r>
        <w:rPr>
          <w:noProof/>
        </w:rPr>
        <w:fldChar w:fldCharType="end"/>
      </w:r>
    </w:p>
    <w:p w14:paraId="16AA2E50" w14:textId="18EE5EFB"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2.1.6.3 Index specializace</w:t>
      </w:r>
      <w:r>
        <w:rPr>
          <w:noProof/>
        </w:rPr>
        <w:tab/>
      </w:r>
      <w:r>
        <w:rPr>
          <w:noProof/>
        </w:rPr>
        <w:fldChar w:fldCharType="begin"/>
      </w:r>
      <w:r>
        <w:rPr>
          <w:noProof/>
        </w:rPr>
        <w:instrText xml:space="preserve"> PAGEREF _Toc195971210 \h </w:instrText>
      </w:r>
      <w:r>
        <w:rPr>
          <w:noProof/>
        </w:rPr>
      </w:r>
      <w:r>
        <w:rPr>
          <w:noProof/>
        </w:rPr>
        <w:fldChar w:fldCharType="separate"/>
      </w:r>
      <w:r w:rsidR="00D035F1">
        <w:rPr>
          <w:noProof/>
        </w:rPr>
        <w:t>13</w:t>
      </w:r>
      <w:r>
        <w:rPr>
          <w:noProof/>
        </w:rPr>
        <w:fldChar w:fldCharType="end"/>
      </w:r>
    </w:p>
    <w:p w14:paraId="19BF72C1" w14:textId="2889D8A6"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 Výsledky</w:t>
      </w:r>
      <w:r>
        <w:rPr>
          <w:noProof/>
        </w:rPr>
        <w:tab/>
      </w:r>
      <w:r>
        <w:rPr>
          <w:noProof/>
        </w:rPr>
        <w:fldChar w:fldCharType="begin"/>
      </w:r>
      <w:r>
        <w:rPr>
          <w:noProof/>
        </w:rPr>
        <w:instrText xml:space="preserve"> PAGEREF _Toc195971211 \h </w:instrText>
      </w:r>
      <w:r>
        <w:rPr>
          <w:noProof/>
        </w:rPr>
      </w:r>
      <w:r>
        <w:rPr>
          <w:noProof/>
        </w:rPr>
        <w:fldChar w:fldCharType="separate"/>
      </w:r>
      <w:r w:rsidR="00D035F1">
        <w:rPr>
          <w:noProof/>
        </w:rPr>
        <w:t>14</w:t>
      </w:r>
      <w:r>
        <w:rPr>
          <w:noProof/>
        </w:rPr>
        <w:fldChar w:fldCharType="end"/>
      </w:r>
    </w:p>
    <w:p w14:paraId="60A218B9" w14:textId="50AB5768"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2.2.1 Počty pozorování a bodový transekt</w:t>
      </w:r>
      <w:r>
        <w:rPr>
          <w:noProof/>
        </w:rPr>
        <w:tab/>
      </w:r>
      <w:r>
        <w:rPr>
          <w:noProof/>
        </w:rPr>
        <w:fldChar w:fldCharType="begin"/>
      </w:r>
      <w:r>
        <w:rPr>
          <w:noProof/>
        </w:rPr>
        <w:instrText xml:space="preserve"> PAGEREF _Toc195971212 \h </w:instrText>
      </w:r>
      <w:r>
        <w:rPr>
          <w:noProof/>
        </w:rPr>
      </w:r>
      <w:r>
        <w:rPr>
          <w:noProof/>
        </w:rPr>
        <w:fldChar w:fldCharType="separate"/>
      </w:r>
      <w:r w:rsidR="00D035F1">
        <w:rPr>
          <w:noProof/>
        </w:rPr>
        <w:t>14</w:t>
      </w:r>
      <w:r>
        <w:rPr>
          <w:noProof/>
        </w:rPr>
        <w:fldChar w:fldCharType="end"/>
      </w:r>
    </w:p>
    <w:p w14:paraId="459B5D67" w14:textId="6EB7A4C6"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 Chování při sběru potravy</w:t>
      </w:r>
      <w:r>
        <w:rPr>
          <w:noProof/>
        </w:rPr>
        <w:tab/>
      </w:r>
      <w:r>
        <w:rPr>
          <w:noProof/>
        </w:rPr>
        <w:fldChar w:fldCharType="begin"/>
      </w:r>
      <w:r>
        <w:rPr>
          <w:noProof/>
        </w:rPr>
        <w:instrText xml:space="preserve"> PAGEREF _Toc195971213 \h </w:instrText>
      </w:r>
      <w:r>
        <w:rPr>
          <w:noProof/>
        </w:rPr>
      </w:r>
      <w:r>
        <w:rPr>
          <w:noProof/>
        </w:rPr>
        <w:fldChar w:fldCharType="separate"/>
      </w:r>
      <w:r w:rsidR="00D035F1">
        <w:rPr>
          <w:noProof/>
        </w:rPr>
        <w:t>15</w:t>
      </w:r>
      <w:r>
        <w:rPr>
          <w:noProof/>
        </w:rPr>
        <w:fldChar w:fldCharType="end"/>
      </w:r>
    </w:p>
    <w:p w14:paraId="745B1D58" w14:textId="28C39F20"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2.2.2.1 Metoda a substrát</w:t>
      </w:r>
      <w:r>
        <w:rPr>
          <w:noProof/>
        </w:rPr>
        <w:tab/>
      </w:r>
      <w:r>
        <w:rPr>
          <w:noProof/>
        </w:rPr>
        <w:fldChar w:fldCharType="begin"/>
      </w:r>
      <w:r>
        <w:rPr>
          <w:noProof/>
        </w:rPr>
        <w:instrText xml:space="preserve"> PAGEREF _Toc195971214 \h </w:instrText>
      </w:r>
      <w:r>
        <w:rPr>
          <w:noProof/>
        </w:rPr>
      </w:r>
      <w:r>
        <w:rPr>
          <w:noProof/>
        </w:rPr>
        <w:fldChar w:fldCharType="separate"/>
      </w:r>
      <w:r w:rsidR="00D035F1">
        <w:rPr>
          <w:noProof/>
        </w:rPr>
        <w:t>15</w:t>
      </w:r>
      <w:r>
        <w:rPr>
          <w:noProof/>
        </w:rPr>
        <w:fldChar w:fldCharType="end"/>
      </w:r>
    </w:p>
    <w:p w14:paraId="6681AC82" w14:textId="197A0306"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2.2.2.2 Míra olistění a pozice na vegetaci</w:t>
      </w:r>
      <w:r>
        <w:rPr>
          <w:noProof/>
        </w:rPr>
        <w:tab/>
      </w:r>
      <w:r>
        <w:rPr>
          <w:noProof/>
        </w:rPr>
        <w:fldChar w:fldCharType="begin"/>
      </w:r>
      <w:r>
        <w:rPr>
          <w:noProof/>
        </w:rPr>
        <w:instrText xml:space="preserve"> PAGEREF _Toc195971215 \h </w:instrText>
      </w:r>
      <w:r>
        <w:rPr>
          <w:noProof/>
        </w:rPr>
      </w:r>
      <w:r>
        <w:rPr>
          <w:noProof/>
        </w:rPr>
        <w:fldChar w:fldCharType="separate"/>
      </w:r>
      <w:r w:rsidR="00D035F1">
        <w:rPr>
          <w:noProof/>
        </w:rPr>
        <w:t>15</w:t>
      </w:r>
      <w:r>
        <w:rPr>
          <w:noProof/>
        </w:rPr>
        <w:fldChar w:fldCharType="end"/>
      </w:r>
    </w:p>
    <w:p w14:paraId="17C3D4AA" w14:textId="476DDC14"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2.2.3 Specializace na metodu a substrát</w:t>
      </w:r>
      <w:r>
        <w:rPr>
          <w:noProof/>
        </w:rPr>
        <w:tab/>
      </w:r>
      <w:r>
        <w:rPr>
          <w:noProof/>
        </w:rPr>
        <w:fldChar w:fldCharType="begin"/>
      </w:r>
      <w:r>
        <w:rPr>
          <w:noProof/>
        </w:rPr>
        <w:instrText xml:space="preserve"> PAGEREF _Toc195971216 \h </w:instrText>
      </w:r>
      <w:r>
        <w:rPr>
          <w:noProof/>
        </w:rPr>
      </w:r>
      <w:r>
        <w:rPr>
          <w:noProof/>
        </w:rPr>
        <w:fldChar w:fldCharType="separate"/>
      </w:r>
      <w:r w:rsidR="00D035F1">
        <w:rPr>
          <w:noProof/>
        </w:rPr>
        <w:t>17</w:t>
      </w:r>
      <w:r>
        <w:rPr>
          <w:noProof/>
        </w:rPr>
        <w:fldChar w:fldCharType="end"/>
      </w:r>
    </w:p>
    <w:p w14:paraId="4EC244A4" w14:textId="21B8CBD3"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2.2.4 Trofické gildy</w:t>
      </w:r>
      <w:r>
        <w:rPr>
          <w:noProof/>
        </w:rPr>
        <w:tab/>
      </w:r>
      <w:r>
        <w:rPr>
          <w:noProof/>
        </w:rPr>
        <w:fldChar w:fldCharType="begin"/>
      </w:r>
      <w:r>
        <w:rPr>
          <w:noProof/>
        </w:rPr>
        <w:instrText xml:space="preserve"> PAGEREF _Toc195971217 \h </w:instrText>
      </w:r>
      <w:r>
        <w:rPr>
          <w:noProof/>
        </w:rPr>
      </w:r>
      <w:r>
        <w:rPr>
          <w:noProof/>
        </w:rPr>
        <w:fldChar w:fldCharType="separate"/>
      </w:r>
      <w:r w:rsidR="00D035F1">
        <w:rPr>
          <w:noProof/>
        </w:rPr>
        <w:t>19</w:t>
      </w:r>
      <w:r>
        <w:rPr>
          <w:noProof/>
        </w:rPr>
        <w:fldChar w:fldCharType="end"/>
      </w:r>
    </w:p>
    <w:p w14:paraId="0DD01AFA" w14:textId="6C732377"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2.2.5 Porovnání s předchozími výsledky</w:t>
      </w:r>
      <w:r>
        <w:rPr>
          <w:noProof/>
        </w:rPr>
        <w:tab/>
      </w:r>
      <w:r>
        <w:rPr>
          <w:noProof/>
        </w:rPr>
        <w:fldChar w:fldCharType="begin"/>
      </w:r>
      <w:r>
        <w:rPr>
          <w:noProof/>
        </w:rPr>
        <w:instrText xml:space="preserve"> PAGEREF _Toc195971218 \h </w:instrText>
      </w:r>
      <w:r>
        <w:rPr>
          <w:noProof/>
        </w:rPr>
      </w:r>
      <w:r>
        <w:rPr>
          <w:noProof/>
        </w:rPr>
        <w:fldChar w:fldCharType="separate"/>
      </w:r>
      <w:r w:rsidR="00D035F1">
        <w:rPr>
          <w:noProof/>
        </w:rPr>
        <w:t>20</w:t>
      </w:r>
      <w:r>
        <w:rPr>
          <w:noProof/>
        </w:rPr>
        <w:fldChar w:fldCharType="end"/>
      </w:r>
    </w:p>
    <w:p w14:paraId="03A7A2AB" w14:textId="4D5A4E00"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 Diskuze</w:t>
      </w:r>
      <w:r>
        <w:rPr>
          <w:noProof/>
        </w:rPr>
        <w:tab/>
      </w:r>
      <w:r>
        <w:rPr>
          <w:noProof/>
        </w:rPr>
        <w:fldChar w:fldCharType="begin"/>
      </w:r>
      <w:r>
        <w:rPr>
          <w:noProof/>
        </w:rPr>
        <w:instrText xml:space="preserve"> PAGEREF _Toc195971219 \h </w:instrText>
      </w:r>
      <w:r>
        <w:rPr>
          <w:noProof/>
        </w:rPr>
      </w:r>
      <w:r>
        <w:rPr>
          <w:noProof/>
        </w:rPr>
        <w:fldChar w:fldCharType="separate"/>
      </w:r>
      <w:r w:rsidR="00D035F1">
        <w:rPr>
          <w:noProof/>
        </w:rPr>
        <w:t>22</w:t>
      </w:r>
      <w:r>
        <w:rPr>
          <w:noProof/>
        </w:rPr>
        <w:fldChar w:fldCharType="end"/>
      </w:r>
    </w:p>
    <w:p w14:paraId="5118364A" w14:textId="73231EE6"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2.3.1 Metody a lokalita</w:t>
      </w:r>
      <w:r>
        <w:rPr>
          <w:noProof/>
        </w:rPr>
        <w:tab/>
      </w:r>
      <w:r>
        <w:rPr>
          <w:noProof/>
        </w:rPr>
        <w:fldChar w:fldCharType="begin"/>
      </w:r>
      <w:r>
        <w:rPr>
          <w:noProof/>
        </w:rPr>
        <w:instrText xml:space="preserve"> PAGEREF _Toc195971220 \h </w:instrText>
      </w:r>
      <w:r>
        <w:rPr>
          <w:noProof/>
        </w:rPr>
      </w:r>
      <w:r>
        <w:rPr>
          <w:noProof/>
        </w:rPr>
        <w:fldChar w:fldCharType="separate"/>
      </w:r>
      <w:r w:rsidR="00D035F1">
        <w:rPr>
          <w:noProof/>
        </w:rPr>
        <w:t>22</w:t>
      </w:r>
      <w:r>
        <w:rPr>
          <w:noProof/>
        </w:rPr>
        <w:fldChar w:fldCharType="end"/>
      </w:r>
    </w:p>
    <w:p w14:paraId="28E78941" w14:textId="3DCA81A4"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2.3.2 Bodový transekt a pozorované druhy</w:t>
      </w:r>
      <w:r>
        <w:rPr>
          <w:noProof/>
        </w:rPr>
        <w:tab/>
      </w:r>
      <w:r>
        <w:rPr>
          <w:noProof/>
        </w:rPr>
        <w:fldChar w:fldCharType="begin"/>
      </w:r>
      <w:r>
        <w:rPr>
          <w:noProof/>
        </w:rPr>
        <w:instrText xml:space="preserve"> PAGEREF _Toc195971221 \h </w:instrText>
      </w:r>
      <w:r>
        <w:rPr>
          <w:noProof/>
        </w:rPr>
      </w:r>
      <w:r>
        <w:rPr>
          <w:noProof/>
        </w:rPr>
        <w:fldChar w:fldCharType="separate"/>
      </w:r>
      <w:r w:rsidR="00D035F1">
        <w:rPr>
          <w:noProof/>
        </w:rPr>
        <w:t>23</w:t>
      </w:r>
      <w:r>
        <w:rPr>
          <w:noProof/>
        </w:rPr>
        <w:fldChar w:fldCharType="end"/>
      </w:r>
    </w:p>
    <w:p w14:paraId="55894A52" w14:textId="46D5826F"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2.3.3 Metoda, substrát a specializace</w:t>
      </w:r>
      <w:r>
        <w:rPr>
          <w:noProof/>
        </w:rPr>
        <w:tab/>
      </w:r>
      <w:r>
        <w:rPr>
          <w:noProof/>
        </w:rPr>
        <w:fldChar w:fldCharType="begin"/>
      </w:r>
      <w:r>
        <w:rPr>
          <w:noProof/>
        </w:rPr>
        <w:instrText xml:space="preserve"> PAGEREF _Toc195971222 \h </w:instrText>
      </w:r>
      <w:r>
        <w:rPr>
          <w:noProof/>
        </w:rPr>
      </w:r>
      <w:r>
        <w:rPr>
          <w:noProof/>
        </w:rPr>
        <w:fldChar w:fldCharType="separate"/>
      </w:r>
      <w:r w:rsidR="00D035F1">
        <w:rPr>
          <w:noProof/>
        </w:rPr>
        <w:t>23</w:t>
      </w:r>
      <w:r>
        <w:rPr>
          <w:noProof/>
        </w:rPr>
        <w:fldChar w:fldCharType="end"/>
      </w:r>
    </w:p>
    <w:p w14:paraId="0EF4FF1D" w14:textId="14777C48"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2.3.4 Struktura gild</w:t>
      </w:r>
      <w:r>
        <w:rPr>
          <w:noProof/>
        </w:rPr>
        <w:tab/>
      </w:r>
      <w:r>
        <w:rPr>
          <w:noProof/>
        </w:rPr>
        <w:fldChar w:fldCharType="begin"/>
      </w:r>
      <w:r>
        <w:rPr>
          <w:noProof/>
        </w:rPr>
        <w:instrText xml:space="preserve"> PAGEREF _Toc195971223 \h </w:instrText>
      </w:r>
      <w:r>
        <w:rPr>
          <w:noProof/>
        </w:rPr>
      </w:r>
      <w:r>
        <w:rPr>
          <w:noProof/>
        </w:rPr>
        <w:fldChar w:fldCharType="separate"/>
      </w:r>
      <w:r w:rsidR="00D035F1">
        <w:rPr>
          <w:noProof/>
        </w:rPr>
        <w:t>24</w:t>
      </w:r>
      <w:r>
        <w:rPr>
          <w:noProof/>
        </w:rPr>
        <w:fldChar w:fldCharType="end"/>
      </w:r>
    </w:p>
    <w:p w14:paraId="67EBAE69" w14:textId="3EA2DA7A" w:rsidR="00F00351" w:rsidRDefault="00F00351">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 Potravní gildy na mezikontinentální škále</w:t>
      </w:r>
      <w:r>
        <w:rPr>
          <w:noProof/>
        </w:rPr>
        <w:tab/>
      </w:r>
      <w:r>
        <w:rPr>
          <w:noProof/>
        </w:rPr>
        <w:fldChar w:fldCharType="begin"/>
      </w:r>
      <w:r>
        <w:rPr>
          <w:noProof/>
        </w:rPr>
        <w:instrText xml:space="preserve"> PAGEREF _Toc195971224 \h </w:instrText>
      </w:r>
      <w:r>
        <w:rPr>
          <w:noProof/>
        </w:rPr>
      </w:r>
      <w:r>
        <w:rPr>
          <w:noProof/>
        </w:rPr>
        <w:fldChar w:fldCharType="separate"/>
      </w:r>
      <w:r w:rsidR="00D035F1">
        <w:rPr>
          <w:noProof/>
        </w:rPr>
        <w:t>25</w:t>
      </w:r>
      <w:r>
        <w:rPr>
          <w:noProof/>
        </w:rPr>
        <w:fldChar w:fldCharType="end"/>
      </w:r>
    </w:p>
    <w:p w14:paraId="578ED8CC" w14:textId="228862B7"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 Metody</w:t>
      </w:r>
      <w:r>
        <w:rPr>
          <w:noProof/>
        </w:rPr>
        <w:tab/>
      </w:r>
      <w:r>
        <w:rPr>
          <w:noProof/>
        </w:rPr>
        <w:fldChar w:fldCharType="begin"/>
      </w:r>
      <w:r>
        <w:rPr>
          <w:noProof/>
        </w:rPr>
        <w:instrText xml:space="preserve"> PAGEREF _Toc195971225 \h </w:instrText>
      </w:r>
      <w:r>
        <w:rPr>
          <w:noProof/>
        </w:rPr>
      </w:r>
      <w:r>
        <w:rPr>
          <w:noProof/>
        </w:rPr>
        <w:fldChar w:fldCharType="separate"/>
      </w:r>
      <w:r w:rsidR="00D035F1">
        <w:rPr>
          <w:noProof/>
        </w:rPr>
        <w:t>25</w:t>
      </w:r>
      <w:r>
        <w:rPr>
          <w:noProof/>
        </w:rPr>
        <w:fldChar w:fldCharType="end"/>
      </w:r>
    </w:p>
    <w:p w14:paraId="1E1FDE1B" w14:textId="5D262BA0"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3.1.1 Selekce vhodných prací</w:t>
      </w:r>
      <w:r>
        <w:rPr>
          <w:noProof/>
        </w:rPr>
        <w:tab/>
      </w:r>
      <w:r>
        <w:rPr>
          <w:noProof/>
        </w:rPr>
        <w:fldChar w:fldCharType="begin"/>
      </w:r>
      <w:r>
        <w:rPr>
          <w:noProof/>
        </w:rPr>
        <w:instrText xml:space="preserve"> PAGEREF _Toc195971226 \h </w:instrText>
      </w:r>
      <w:r>
        <w:rPr>
          <w:noProof/>
        </w:rPr>
      </w:r>
      <w:r>
        <w:rPr>
          <w:noProof/>
        </w:rPr>
        <w:fldChar w:fldCharType="separate"/>
      </w:r>
      <w:r w:rsidR="00D035F1">
        <w:rPr>
          <w:noProof/>
        </w:rPr>
        <w:t>25</w:t>
      </w:r>
      <w:r>
        <w:rPr>
          <w:noProof/>
        </w:rPr>
        <w:fldChar w:fldCharType="end"/>
      </w:r>
    </w:p>
    <w:p w14:paraId="47987D09" w14:textId="56FF83DB"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3.1.2 Extrakce a harmonizace dat</w:t>
      </w:r>
      <w:r>
        <w:rPr>
          <w:noProof/>
        </w:rPr>
        <w:tab/>
      </w:r>
      <w:r>
        <w:rPr>
          <w:noProof/>
        </w:rPr>
        <w:fldChar w:fldCharType="begin"/>
      </w:r>
      <w:r>
        <w:rPr>
          <w:noProof/>
        </w:rPr>
        <w:instrText xml:space="preserve"> PAGEREF _Toc195971227 \h </w:instrText>
      </w:r>
      <w:r>
        <w:rPr>
          <w:noProof/>
        </w:rPr>
      </w:r>
      <w:r>
        <w:rPr>
          <w:noProof/>
        </w:rPr>
        <w:fldChar w:fldCharType="separate"/>
      </w:r>
      <w:r w:rsidR="00D035F1">
        <w:rPr>
          <w:noProof/>
        </w:rPr>
        <w:t>25</w:t>
      </w:r>
      <w:r>
        <w:rPr>
          <w:noProof/>
        </w:rPr>
        <w:fldChar w:fldCharType="end"/>
      </w:r>
    </w:p>
    <w:p w14:paraId="4001AA32" w14:textId="72082D9C"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3.1.3 Fylogenetická a morfologická data</w:t>
      </w:r>
      <w:r>
        <w:rPr>
          <w:noProof/>
        </w:rPr>
        <w:tab/>
      </w:r>
      <w:r>
        <w:rPr>
          <w:noProof/>
        </w:rPr>
        <w:fldChar w:fldCharType="begin"/>
      </w:r>
      <w:r>
        <w:rPr>
          <w:noProof/>
        </w:rPr>
        <w:instrText xml:space="preserve"> PAGEREF _Toc195971228 \h </w:instrText>
      </w:r>
      <w:r>
        <w:rPr>
          <w:noProof/>
        </w:rPr>
      </w:r>
      <w:r>
        <w:rPr>
          <w:noProof/>
        </w:rPr>
        <w:fldChar w:fldCharType="separate"/>
      </w:r>
      <w:r w:rsidR="00D035F1">
        <w:rPr>
          <w:noProof/>
        </w:rPr>
        <w:t>28</w:t>
      </w:r>
      <w:r>
        <w:rPr>
          <w:noProof/>
        </w:rPr>
        <w:fldChar w:fldCharType="end"/>
      </w:r>
    </w:p>
    <w:p w14:paraId="1AEB1788" w14:textId="02BF72C0"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3.1.4 Statistické metody</w:t>
      </w:r>
      <w:r>
        <w:rPr>
          <w:noProof/>
        </w:rPr>
        <w:tab/>
      </w:r>
      <w:r>
        <w:rPr>
          <w:noProof/>
        </w:rPr>
        <w:fldChar w:fldCharType="begin"/>
      </w:r>
      <w:r>
        <w:rPr>
          <w:noProof/>
        </w:rPr>
        <w:instrText xml:space="preserve"> PAGEREF _Toc195971229 \h </w:instrText>
      </w:r>
      <w:r>
        <w:rPr>
          <w:noProof/>
        </w:rPr>
      </w:r>
      <w:r>
        <w:rPr>
          <w:noProof/>
        </w:rPr>
        <w:fldChar w:fldCharType="separate"/>
      </w:r>
      <w:r w:rsidR="00D035F1">
        <w:rPr>
          <w:noProof/>
        </w:rPr>
        <w:t>28</w:t>
      </w:r>
      <w:r>
        <w:rPr>
          <w:noProof/>
        </w:rPr>
        <w:fldChar w:fldCharType="end"/>
      </w:r>
    </w:p>
    <w:p w14:paraId="47F28E4D" w14:textId="2C32B54B"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3.1.5 Efektivní vizualizace výsledků</w:t>
      </w:r>
      <w:r>
        <w:rPr>
          <w:noProof/>
        </w:rPr>
        <w:tab/>
      </w:r>
      <w:r>
        <w:rPr>
          <w:noProof/>
        </w:rPr>
        <w:fldChar w:fldCharType="begin"/>
      </w:r>
      <w:r>
        <w:rPr>
          <w:noProof/>
        </w:rPr>
        <w:instrText xml:space="preserve"> PAGEREF _Toc195971230 \h </w:instrText>
      </w:r>
      <w:r>
        <w:rPr>
          <w:noProof/>
        </w:rPr>
      </w:r>
      <w:r>
        <w:rPr>
          <w:noProof/>
        </w:rPr>
        <w:fldChar w:fldCharType="separate"/>
      </w:r>
      <w:r w:rsidR="00D035F1">
        <w:rPr>
          <w:noProof/>
        </w:rPr>
        <w:t>29</w:t>
      </w:r>
      <w:r>
        <w:rPr>
          <w:noProof/>
        </w:rPr>
        <w:fldChar w:fldCharType="end"/>
      </w:r>
    </w:p>
    <w:p w14:paraId="3F4A0E44" w14:textId="319D5CDE"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 Výsledky</w:t>
      </w:r>
      <w:r>
        <w:rPr>
          <w:noProof/>
        </w:rPr>
        <w:tab/>
      </w:r>
      <w:r>
        <w:rPr>
          <w:noProof/>
        </w:rPr>
        <w:fldChar w:fldCharType="begin"/>
      </w:r>
      <w:r>
        <w:rPr>
          <w:noProof/>
        </w:rPr>
        <w:instrText xml:space="preserve"> PAGEREF _Toc195971231 \h </w:instrText>
      </w:r>
      <w:r>
        <w:rPr>
          <w:noProof/>
        </w:rPr>
      </w:r>
      <w:r>
        <w:rPr>
          <w:noProof/>
        </w:rPr>
        <w:fldChar w:fldCharType="separate"/>
      </w:r>
      <w:r w:rsidR="00D035F1">
        <w:rPr>
          <w:noProof/>
        </w:rPr>
        <w:t>30</w:t>
      </w:r>
      <w:r>
        <w:rPr>
          <w:noProof/>
        </w:rPr>
        <w:fldChar w:fldCharType="end"/>
      </w:r>
    </w:p>
    <w:p w14:paraId="17122EEE" w14:textId="1753B017"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lastRenderedPageBreak/>
        <w:t>3.2.1 Souhrnné výsledky</w:t>
      </w:r>
      <w:r>
        <w:rPr>
          <w:noProof/>
        </w:rPr>
        <w:tab/>
      </w:r>
      <w:r>
        <w:rPr>
          <w:noProof/>
        </w:rPr>
        <w:fldChar w:fldCharType="begin"/>
      </w:r>
      <w:r>
        <w:rPr>
          <w:noProof/>
        </w:rPr>
        <w:instrText xml:space="preserve"> PAGEREF _Toc195971232 \h </w:instrText>
      </w:r>
      <w:r>
        <w:rPr>
          <w:noProof/>
        </w:rPr>
      </w:r>
      <w:r>
        <w:rPr>
          <w:noProof/>
        </w:rPr>
        <w:fldChar w:fldCharType="separate"/>
      </w:r>
      <w:r w:rsidR="00D035F1">
        <w:rPr>
          <w:noProof/>
        </w:rPr>
        <w:t>30</w:t>
      </w:r>
      <w:r>
        <w:rPr>
          <w:noProof/>
        </w:rPr>
        <w:fldChar w:fldCharType="end"/>
      </w:r>
    </w:p>
    <w:p w14:paraId="2F9F2D57" w14:textId="42B9B52F"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3.2.1.2 Specializace</w:t>
      </w:r>
      <w:r>
        <w:rPr>
          <w:noProof/>
        </w:rPr>
        <w:tab/>
      </w:r>
      <w:r>
        <w:rPr>
          <w:noProof/>
        </w:rPr>
        <w:fldChar w:fldCharType="begin"/>
      </w:r>
      <w:r>
        <w:rPr>
          <w:noProof/>
        </w:rPr>
        <w:instrText xml:space="preserve"> PAGEREF _Toc195971233 \h </w:instrText>
      </w:r>
      <w:r>
        <w:rPr>
          <w:noProof/>
        </w:rPr>
      </w:r>
      <w:r>
        <w:rPr>
          <w:noProof/>
        </w:rPr>
        <w:fldChar w:fldCharType="separate"/>
      </w:r>
      <w:r w:rsidR="00D035F1">
        <w:rPr>
          <w:noProof/>
        </w:rPr>
        <w:t>33</w:t>
      </w:r>
      <w:r>
        <w:rPr>
          <w:noProof/>
        </w:rPr>
        <w:fldChar w:fldCharType="end"/>
      </w:r>
    </w:p>
    <w:p w14:paraId="089B2406" w14:textId="6EF11C4C"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 Výsledky pro jednotlivé kontinenty</w:t>
      </w:r>
      <w:r>
        <w:rPr>
          <w:noProof/>
        </w:rPr>
        <w:tab/>
      </w:r>
      <w:r>
        <w:rPr>
          <w:noProof/>
        </w:rPr>
        <w:fldChar w:fldCharType="begin"/>
      </w:r>
      <w:r>
        <w:rPr>
          <w:noProof/>
        </w:rPr>
        <w:instrText xml:space="preserve"> PAGEREF _Toc195971234 \h </w:instrText>
      </w:r>
      <w:r>
        <w:rPr>
          <w:noProof/>
        </w:rPr>
      </w:r>
      <w:r>
        <w:rPr>
          <w:noProof/>
        </w:rPr>
        <w:fldChar w:fldCharType="separate"/>
      </w:r>
      <w:r w:rsidR="00D035F1">
        <w:rPr>
          <w:noProof/>
        </w:rPr>
        <w:t>34</w:t>
      </w:r>
      <w:r>
        <w:rPr>
          <w:noProof/>
        </w:rPr>
        <w:fldChar w:fldCharType="end"/>
      </w:r>
    </w:p>
    <w:p w14:paraId="42C19D3F" w14:textId="0F5976E8"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3.2.2.1 Austrálie</w:t>
      </w:r>
      <w:r>
        <w:rPr>
          <w:noProof/>
        </w:rPr>
        <w:tab/>
      </w:r>
      <w:r>
        <w:rPr>
          <w:noProof/>
        </w:rPr>
        <w:fldChar w:fldCharType="begin"/>
      </w:r>
      <w:r>
        <w:rPr>
          <w:noProof/>
        </w:rPr>
        <w:instrText xml:space="preserve"> PAGEREF _Toc195971235 \h </w:instrText>
      </w:r>
      <w:r>
        <w:rPr>
          <w:noProof/>
        </w:rPr>
      </w:r>
      <w:r>
        <w:rPr>
          <w:noProof/>
        </w:rPr>
        <w:fldChar w:fldCharType="separate"/>
      </w:r>
      <w:r w:rsidR="00D035F1">
        <w:rPr>
          <w:noProof/>
        </w:rPr>
        <w:t>34</w:t>
      </w:r>
      <w:r>
        <w:rPr>
          <w:noProof/>
        </w:rPr>
        <w:fldChar w:fldCharType="end"/>
      </w:r>
    </w:p>
    <w:p w14:paraId="18BA5407" w14:textId="2B0BDE09"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3.2.2.2 Asie</w:t>
      </w:r>
      <w:r>
        <w:rPr>
          <w:noProof/>
        </w:rPr>
        <w:tab/>
      </w:r>
      <w:r>
        <w:rPr>
          <w:noProof/>
        </w:rPr>
        <w:fldChar w:fldCharType="begin"/>
      </w:r>
      <w:r>
        <w:rPr>
          <w:noProof/>
        </w:rPr>
        <w:instrText xml:space="preserve"> PAGEREF _Toc195971236 \h </w:instrText>
      </w:r>
      <w:r>
        <w:rPr>
          <w:noProof/>
        </w:rPr>
      </w:r>
      <w:r>
        <w:rPr>
          <w:noProof/>
        </w:rPr>
        <w:fldChar w:fldCharType="separate"/>
      </w:r>
      <w:r w:rsidR="00D035F1">
        <w:rPr>
          <w:noProof/>
        </w:rPr>
        <w:t>37</w:t>
      </w:r>
      <w:r>
        <w:rPr>
          <w:noProof/>
        </w:rPr>
        <w:fldChar w:fldCharType="end"/>
      </w:r>
    </w:p>
    <w:p w14:paraId="3F3657BA" w14:textId="3C7B936A" w:rsidR="00F00351" w:rsidRDefault="00F00351">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3.2.2.3 Severní Amerika</w:t>
      </w:r>
      <w:r>
        <w:rPr>
          <w:noProof/>
        </w:rPr>
        <w:tab/>
      </w:r>
      <w:r>
        <w:rPr>
          <w:noProof/>
        </w:rPr>
        <w:fldChar w:fldCharType="begin"/>
      </w:r>
      <w:r>
        <w:rPr>
          <w:noProof/>
        </w:rPr>
        <w:instrText xml:space="preserve"> PAGEREF _Toc195971237 \h </w:instrText>
      </w:r>
      <w:r>
        <w:rPr>
          <w:noProof/>
        </w:rPr>
      </w:r>
      <w:r>
        <w:rPr>
          <w:noProof/>
        </w:rPr>
        <w:fldChar w:fldCharType="separate"/>
      </w:r>
      <w:r w:rsidR="00D035F1">
        <w:rPr>
          <w:noProof/>
        </w:rPr>
        <w:t>40</w:t>
      </w:r>
      <w:r>
        <w:rPr>
          <w:noProof/>
        </w:rPr>
        <w:fldChar w:fldCharType="end"/>
      </w:r>
    </w:p>
    <w:p w14:paraId="22D0437A" w14:textId="1AFD8D21"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 Diskuze</w:t>
      </w:r>
      <w:r>
        <w:rPr>
          <w:noProof/>
        </w:rPr>
        <w:tab/>
      </w:r>
      <w:r>
        <w:rPr>
          <w:noProof/>
        </w:rPr>
        <w:fldChar w:fldCharType="begin"/>
      </w:r>
      <w:r>
        <w:rPr>
          <w:noProof/>
        </w:rPr>
        <w:instrText xml:space="preserve"> PAGEREF _Toc195971238 \h </w:instrText>
      </w:r>
      <w:r>
        <w:rPr>
          <w:noProof/>
        </w:rPr>
      </w:r>
      <w:r>
        <w:rPr>
          <w:noProof/>
        </w:rPr>
        <w:fldChar w:fldCharType="separate"/>
      </w:r>
      <w:r w:rsidR="00D035F1">
        <w:rPr>
          <w:noProof/>
        </w:rPr>
        <w:t>43</w:t>
      </w:r>
      <w:r>
        <w:rPr>
          <w:noProof/>
        </w:rPr>
        <w:fldChar w:fldCharType="end"/>
      </w:r>
    </w:p>
    <w:p w14:paraId="2AB96F0C" w14:textId="2779A724"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3.3.1 Geografický rozsah práce</w:t>
      </w:r>
      <w:r>
        <w:rPr>
          <w:noProof/>
        </w:rPr>
        <w:tab/>
      </w:r>
      <w:r>
        <w:rPr>
          <w:noProof/>
        </w:rPr>
        <w:fldChar w:fldCharType="begin"/>
      </w:r>
      <w:r>
        <w:rPr>
          <w:noProof/>
        </w:rPr>
        <w:instrText xml:space="preserve"> PAGEREF _Toc195971239 \h </w:instrText>
      </w:r>
      <w:r>
        <w:rPr>
          <w:noProof/>
        </w:rPr>
      </w:r>
      <w:r>
        <w:rPr>
          <w:noProof/>
        </w:rPr>
        <w:fldChar w:fldCharType="separate"/>
      </w:r>
      <w:r w:rsidR="00D035F1">
        <w:rPr>
          <w:noProof/>
        </w:rPr>
        <w:t>43</w:t>
      </w:r>
      <w:r>
        <w:rPr>
          <w:noProof/>
        </w:rPr>
        <w:fldChar w:fldCharType="end"/>
      </w:r>
    </w:p>
    <w:p w14:paraId="26E5DD07" w14:textId="0BA60723"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3.3.2 Mezikontinentální srovnání</w:t>
      </w:r>
      <w:r>
        <w:rPr>
          <w:noProof/>
        </w:rPr>
        <w:tab/>
      </w:r>
      <w:r>
        <w:rPr>
          <w:noProof/>
        </w:rPr>
        <w:fldChar w:fldCharType="begin"/>
      </w:r>
      <w:r>
        <w:rPr>
          <w:noProof/>
        </w:rPr>
        <w:instrText xml:space="preserve"> PAGEREF _Toc195971240 \h </w:instrText>
      </w:r>
      <w:r>
        <w:rPr>
          <w:noProof/>
        </w:rPr>
      </w:r>
      <w:r>
        <w:rPr>
          <w:noProof/>
        </w:rPr>
        <w:fldChar w:fldCharType="separate"/>
      </w:r>
      <w:r w:rsidR="00D035F1">
        <w:rPr>
          <w:noProof/>
        </w:rPr>
        <w:t>43</w:t>
      </w:r>
      <w:r>
        <w:rPr>
          <w:noProof/>
        </w:rPr>
        <w:fldChar w:fldCharType="end"/>
      </w:r>
    </w:p>
    <w:p w14:paraId="5B5D1BD3" w14:textId="0B0EA95C"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3.3.3 Výsledky podobných studií</w:t>
      </w:r>
      <w:r>
        <w:rPr>
          <w:noProof/>
        </w:rPr>
        <w:tab/>
      </w:r>
      <w:r>
        <w:rPr>
          <w:noProof/>
        </w:rPr>
        <w:fldChar w:fldCharType="begin"/>
      </w:r>
      <w:r>
        <w:rPr>
          <w:noProof/>
        </w:rPr>
        <w:instrText xml:space="preserve"> PAGEREF _Toc195971241 \h </w:instrText>
      </w:r>
      <w:r>
        <w:rPr>
          <w:noProof/>
        </w:rPr>
      </w:r>
      <w:r>
        <w:rPr>
          <w:noProof/>
        </w:rPr>
        <w:fldChar w:fldCharType="separate"/>
      </w:r>
      <w:r w:rsidR="00D035F1">
        <w:rPr>
          <w:noProof/>
        </w:rPr>
        <w:t>45</w:t>
      </w:r>
      <w:r>
        <w:rPr>
          <w:noProof/>
        </w:rPr>
        <w:fldChar w:fldCharType="end"/>
      </w:r>
    </w:p>
    <w:p w14:paraId="1E015608" w14:textId="797B51DD"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3.3.4 Limitace této meta-analýzy</w:t>
      </w:r>
      <w:r>
        <w:rPr>
          <w:noProof/>
        </w:rPr>
        <w:tab/>
      </w:r>
      <w:r>
        <w:rPr>
          <w:noProof/>
        </w:rPr>
        <w:fldChar w:fldCharType="begin"/>
      </w:r>
      <w:r>
        <w:rPr>
          <w:noProof/>
        </w:rPr>
        <w:instrText xml:space="preserve"> PAGEREF _Toc195971242 \h </w:instrText>
      </w:r>
      <w:r>
        <w:rPr>
          <w:noProof/>
        </w:rPr>
      </w:r>
      <w:r>
        <w:rPr>
          <w:noProof/>
        </w:rPr>
        <w:fldChar w:fldCharType="separate"/>
      </w:r>
      <w:r w:rsidR="00D035F1">
        <w:rPr>
          <w:noProof/>
        </w:rPr>
        <w:t>45</w:t>
      </w:r>
      <w:r>
        <w:rPr>
          <w:noProof/>
        </w:rPr>
        <w:fldChar w:fldCharType="end"/>
      </w:r>
    </w:p>
    <w:p w14:paraId="344E255B" w14:textId="2CFA22EB" w:rsidR="00F00351" w:rsidRDefault="00F00351">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3.3.5 Budoucí směřování výzkumu</w:t>
      </w:r>
      <w:r>
        <w:rPr>
          <w:noProof/>
        </w:rPr>
        <w:tab/>
      </w:r>
      <w:r>
        <w:rPr>
          <w:noProof/>
        </w:rPr>
        <w:fldChar w:fldCharType="begin"/>
      </w:r>
      <w:r>
        <w:rPr>
          <w:noProof/>
        </w:rPr>
        <w:instrText xml:space="preserve"> PAGEREF _Toc195971243 \h </w:instrText>
      </w:r>
      <w:r>
        <w:rPr>
          <w:noProof/>
        </w:rPr>
      </w:r>
      <w:r>
        <w:rPr>
          <w:noProof/>
        </w:rPr>
        <w:fldChar w:fldCharType="separate"/>
      </w:r>
      <w:r w:rsidR="00D035F1">
        <w:rPr>
          <w:noProof/>
        </w:rPr>
        <w:t>46</w:t>
      </w:r>
      <w:r>
        <w:rPr>
          <w:noProof/>
        </w:rPr>
        <w:fldChar w:fldCharType="end"/>
      </w:r>
    </w:p>
    <w:p w14:paraId="34FBF398" w14:textId="77FFE33E" w:rsidR="00F00351" w:rsidRDefault="00F00351">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4 Závěr</w:t>
      </w:r>
      <w:r>
        <w:rPr>
          <w:noProof/>
        </w:rPr>
        <w:tab/>
      </w:r>
      <w:r>
        <w:rPr>
          <w:noProof/>
        </w:rPr>
        <w:fldChar w:fldCharType="begin"/>
      </w:r>
      <w:r>
        <w:rPr>
          <w:noProof/>
        </w:rPr>
        <w:instrText xml:space="preserve"> PAGEREF _Toc195971244 \h </w:instrText>
      </w:r>
      <w:r>
        <w:rPr>
          <w:noProof/>
        </w:rPr>
      </w:r>
      <w:r>
        <w:rPr>
          <w:noProof/>
        </w:rPr>
        <w:fldChar w:fldCharType="separate"/>
      </w:r>
      <w:r w:rsidR="00D035F1">
        <w:rPr>
          <w:noProof/>
        </w:rPr>
        <w:t>47</w:t>
      </w:r>
      <w:r>
        <w:rPr>
          <w:noProof/>
        </w:rPr>
        <w:fldChar w:fldCharType="end"/>
      </w:r>
    </w:p>
    <w:p w14:paraId="40BCD866" w14:textId="3F95BB90" w:rsidR="00F00351" w:rsidRDefault="00F00351">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 Zdroje</w:t>
      </w:r>
      <w:r>
        <w:rPr>
          <w:noProof/>
        </w:rPr>
        <w:tab/>
      </w:r>
      <w:r>
        <w:rPr>
          <w:noProof/>
        </w:rPr>
        <w:fldChar w:fldCharType="begin"/>
      </w:r>
      <w:r>
        <w:rPr>
          <w:noProof/>
        </w:rPr>
        <w:instrText xml:space="preserve"> PAGEREF _Toc195971245 \h </w:instrText>
      </w:r>
      <w:r>
        <w:rPr>
          <w:noProof/>
        </w:rPr>
      </w:r>
      <w:r>
        <w:rPr>
          <w:noProof/>
        </w:rPr>
        <w:fldChar w:fldCharType="separate"/>
      </w:r>
      <w:r w:rsidR="00D035F1">
        <w:rPr>
          <w:noProof/>
        </w:rPr>
        <w:t>48</w:t>
      </w:r>
      <w:r>
        <w:rPr>
          <w:noProof/>
        </w:rPr>
        <w:fldChar w:fldCharType="end"/>
      </w:r>
    </w:p>
    <w:p w14:paraId="27C69427" w14:textId="0FD50F5A"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5.1 Software</w:t>
      </w:r>
      <w:r>
        <w:rPr>
          <w:noProof/>
        </w:rPr>
        <w:tab/>
      </w:r>
      <w:r>
        <w:rPr>
          <w:noProof/>
        </w:rPr>
        <w:fldChar w:fldCharType="begin"/>
      </w:r>
      <w:r>
        <w:rPr>
          <w:noProof/>
        </w:rPr>
        <w:instrText xml:space="preserve"> PAGEREF _Toc195971246 \h </w:instrText>
      </w:r>
      <w:r>
        <w:rPr>
          <w:noProof/>
        </w:rPr>
      </w:r>
      <w:r>
        <w:rPr>
          <w:noProof/>
        </w:rPr>
        <w:fldChar w:fldCharType="separate"/>
      </w:r>
      <w:r w:rsidR="00D035F1">
        <w:rPr>
          <w:noProof/>
        </w:rPr>
        <w:t>48</w:t>
      </w:r>
      <w:r>
        <w:rPr>
          <w:noProof/>
        </w:rPr>
        <w:fldChar w:fldCharType="end"/>
      </w:r>
    </w:p>
    <w:p w14:paraId="082E6082" w14:textId="4296DAB5"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5.2 Literatura</w:t>
      </w:r>
      <w:r>
        <w:rPr>
          <w:noProof/>
        </w:rPr>
        <w:tab/>
      </w:r>
      <w:r>
        <w:rPr>
          <w:noProof/>
        </w:rPr>
        <w:fldChar w:fldCharType="begin"/>
      </w:r>
      <w:r>
        <w:rPr>
          <w:noProof/>
        </w:rPr>
        <w:instrText xml:space="preserve"> PAGEREF _Toc195971247 \h </w:instrText>
      </w:r>
      <w:r>
        <w:rPr>
          <w:noProof/>
        </w:rPr>
      </w:r>
      <w:r>
        <w:rPr>
          <w:noProof/>
        </w:rPr>
        <w:fldChar w:fldCharType="separate"/>
      </w:r>
      <w:r w:rsidR="00D035F1">
        <w:rPr>
          <w:noProof/>
        </w:rPr>
        <w:t>48</w:t>
      </w:r>
      <w:r>
        <w:rPr>
          <w:noProof/>
        </w:rPr>
        <w:fldChar w:fldCharType="end"/>
      </w:r>
    </w:p>
    <w:p w14:paraId="76390183" w14:textId="354734CA" w:rsidR="00F00351" w:rsidRDefault="00F00351">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5.3 Zdroje dat pro meta-analýzu</w:t>
      </w:r>
      <w:r>
        <w:rPr>
          <w:noProof/>
        </w:rPr>
        <w:tab/>
      </w:r>
      <w:r>
        <w:rPr>
          <w:noProof/>
        </w:rPr>
        <w:fldChar w:fldCharType="begin"/>
      </w:r>
      <w:r>
        <w:rPr>
          <w:noProof/>
        </w:rPr>
        <w:instrText xml:space="preserve"> PAGEREF _Toc195971248 \h </w:instrText>
      </w:r>
      <w:r>
        <w:rPr>
          <w:noProof/>
        </w:rPr>
      </w:r>
      <w:r>
        <w:rPr>
          <w:noProof/>
        </w:rPr>
        <w:fldChar w:fldCharType="separate"/>
      </w:r>
      <w:r w:rsidR="00D035F1">
        <w:rPr>
          <w:noProof/>
        </w:rPr>
        <w:t>52</w:t>
      </w:r>
      <w:r>
        <w:rPr>
          <w:noProof/>
        </w:rPr>
        <w:fldChar w:fldCharType="end"/>
      </w:r>
    </w:p>
    <w:p w14:paraId="3E761A04" w14:textId="03FBF7D4" w:rsidR="000E50D3" w:rsidRPr="000E50D3" w:rsidRDefault="00B5664D"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6EDCDD02" w14:textId="77777777" w:rsidR="000E50D3" w:rsidRPr="000E50D3" w:rsidRDefault="000E50D3" w:rsidP="000E50D3"/>
    <w:p w14:paraId="65F0DC6E" w14:textId="77777777" w:rsidR="000E50D3" w:rsidRPr="000E50D3" w:rsidRDefault="000E50D3" w:rsidP="000E50D3"/>
    <w:p w14:paraId="52FF645B" w14:textId="77777777" w:rsidR="000E50D3" w:rsidRPr="000E50D3" w:rsidRDefault="000E50D3" w:rsidP="000E50D3"/>
    <w:p w14:paraId="3616F326" w14:textId="77777777" w:rsidR="000E50D3" w:rsidRPr="000E50D3" w:rsidRDefault="000E50D3" w:rsidP="000E50D3"/>
    <w:p w14:paraId="6796B99F" w14:textId="77777777" w:rsidR="000E50D3" w:rsidRPr="000E50D3" w:rsidRDefault="000E50D3" w:rsidP="000E50D3"/>
    <w:p w14:paraId="0DE58A8A" w14:textId="77777777" w:rsidR="000E50D3" w:rsidRPr="000E50D3" w:rsidRDefault="000E50D3" w:rsidP="000E50D3"/>
    <w:p w14:paraId="438609A9" w14:textId="77777777" w:rsidR="000E50D3" w:rsidRPr="000E50D3" w:rsidRDefault="000E50D3" w:rsidP="000E50D3"/>
    <w:p w14:paraId="509E6F53" w14:textId="77777777" w:rsidR="000E50D3" w:rsidRPr="000E50D3" w:rsidRDefault="000E50D3" w:rsidP="000E50D3"/>
    <w:p w14:paraId="325F11D0" w14:textId="77777777" w:rsidR="00C308E7" w:rsidRDefault="00C308E7" w:rsidP="007A03FC">
      <w:pPr>
        <w:pStyle w:val="NadpisSekce"/>
      </w:pPr>
      <w:bookmarkStart w:id="0" w:name="_Toc195971199"/>
    </w:p>
    <w:p w14:paraId="6D57EEB3" w14:textId="40164B99" w:rsidR="000E50D3" w:rsidRDefault="000E50D3" w:rsidP="007A03FC">
      <w:pPr>
        <w:pStyle w:val="NadpisSekce"/>
      </w:pPr>
      <w:r>
        <w:lastRenderedPageBreak/>
        <w:t>1 Úvod</w:t>
      </w:r>
      <w:bookmarkEnd w:id="0"/>
    </w:p>
    <w:p w14:paraId="7EE16A76" w14:textId="77777777" w:rsidR="000E50D3" w:rsidRDefault="000E50D3" w:rsidP="000E50D3">
      <w:pPr>
        <w:tabs>
          <w:tab w:val="left" w:pos="1725"/>
        </w:tabs>
      </w:pPr>
    </w:p>
    <w:p w14:paraId="2578854A" w14:textId="77777777" w:rsidR="000E50D3" w:rsidRDefault="000E50D3" w:rsidP="000E50D3">
      <w:pPr>
        <w:tabs>
          <w:tab w:val="left" w:pos="1725"/>
        </w:tabs>
      </w:pPr>
    </w:p>
    <w:p w14:paraId="64D38C3F" w14:textId="77777777" w:rsidR="000E50D3" w:rsidRPr="000E50D3" w:rsidRDefault="000E50D3" w:rsidP="000E50D3"/>
    <w:p w14:paraId="103F01E3" w14:textId="77777777" w:rsidR="000E50D3" w:rsidRPr="000E50D3" w:rsidRDefault="000E50D3" w:rsidP="000E50D3"/>
    <w:p w14:paraId="72006B42" w14:textId="77777777" w:rsidR="000E50D3" w:rsidRPr="000E50D3" w:rsidRDefault="000E50D3" w:rsidP="000E50D3"/>
    <w:p w14:paraId="7D61BB1C" w14:textId="77777777" w:rsidR="000E50D3" w:rsidRPr="000E50D3" w:rsidRDefault="000E50D3" w:rsidP="000E50D3"/>
    <w:p w14:paraId="1971EA24" w14:textId="77777777" w:rsidR="000E50D3" w:rsidRPr="000E50D3" w:rsidRDefault="000E50D3" w:rsidP="000E50D3"/>
    <w:p w14:paraId="4E3A7FEF" w14:textId="77777777" w:rsidR="000E50D3" w:rsidRPr="000E50D3" w:rsidRDefault="000E50D3" w:rsidP="000E50D3"/>
    <w:p w14:paraId="11C3A44E" w14:textId="77777777" w:rsidR="000E50D3" w:rsidRPr="000E50D3" w:rsidRDefault="000E50D3" w:rsidP="000E50D3"/>
    <w:p w14:paraId="4FBA601F" w14:textId="77777777" w:rsidR="000E50D3" w:rsidRPr="000E50D3" w:rsidRDefault="000E50D3" w:rsidP="000E50D3"/>
    <w:p w14:paraId="5E97764B" w14:textId="77777777" w:rsidR="000E50D3" w:rsidRPr="000E50D3" w:rsidRDefault="000E50D3" w:rsidP="000E50D3"/>
    <w:p w14:paraId="289A2F47" w14:textId="77777777" w:rsidR="000E50D3" w:rsidRPr="000E50D3" w:rsidRDefault="000E50D3" w:rsidP="000E50D3"/>
    <w:p w14:paraId="316E5D08" w14:textId="77777777" w:rsidR="000E50D3" w:rsidRPr="000E50D3" w:rsidRDefault="000E50D3" w:rsidP="000E50D3"/>
    <w:p w14:paraId="30116C71" w14:textId="77777777" w:rsidR="000E50D3" w:rsidRPr="000E50D3" w:rsidRDefault="000E50D3" w:rsidP="000E50D3"/>
    <w:p w14:paraId="0E9076B6" w14:textId="77777777" w:rsidR="000E50D3" w:rsidRPr="000E50D3" w:rsidRDefault="000E50D3" w:rsidP="000E50D3"/>
    <w:p w14:paraId="08FE6A53" w14:textId="77777777" w:rsidR="000E50D3" w:rsidRPr="000E50D3" w:rsidRDefault="000E50D3" w:rsidP="000E50D3"/>
    <w:p w14:paraId="28B56093" w14:textId="77777777" w:rsidR="000E50D3" w:rsidRPr="000E50D3" w:rsidRDefault="000E50D3" w:rsidP="000E50D3"/>
    <w:p w14:paraId="218483CD" w14:textId="77777777" w:rsidR="000E50D3" w:rsidRPr="000E50D3" w:rsidRDefault="000E50D3" w:rsidP="000E50D3"/>
    <w:p w14:paraId="532FC12F" w14:textId="77777777" w:rsidR="000E50D3" w:rsidRPr="000E50D3" w:rsidRDefault="000E50D3" w:rsidP="000E50D3"/>
    <w:p w14:paraId="772EB4D0" w14:textId="77777777" w:rsidR="000E50D3" w:rsidRPr="000E50D3" w:rsidRDefault="000E50D3" w:rsidP="000E50D3"/>
    <w:p w14:paraId="62F36647" w14:textId="77777777" w:rsidR="000E50D3" w:rsidRPr="000E50D3" w:rsidRDefault="000E50D3" w:rsidP="000E50D3"/>
    <w:p w14:paraId="6D3CF0AB" w14:textId="77777777" w:rsidR="000E50D3" w:rsidRPr="000E50D3" w:rsidRDefault="000E50D3" w:rsidP="000E50D3"/>
    <w:p w14:paraId="01DC20AA" w14:textId="77777777" w:rsidR="000E50D3" w:rsidRDefault="000E50D3" w:rsidP="000E50D3"/>
    <w:p w14:paraId="7CD7DFCE" w14:textId="01C12BE4" w:rsidR="000E50D3" w:rsidRDefault="000E50D3" w:rsidP="000E50D3">
      <w:pPr>
        <w:tabs>
          <w:tab w:val="left" w:pos="1530"/>
        </w:tabs>
      </w:pPr>
      <w:r>
        <w:tab/>
      </w:r>
    </w:p>
    <w:p w14:paraId="6ABD8026"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27083AB6" w14:textId="0CEB2346" w:rsidR="000E50D3" w:rsidRDefault="000E50D3" w:rsidP="007A03FC">
      <w:pPr>
        <w:pStyle w:val="NadpisSekce"/>
      </w:pPr>
      <w:bookmarkStart w:id="1" w:name="_Toc195971200"/>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1"/>
    </w:p>
    <w:p w14:paraId="7540567D" w14:textId="3FECF18F" w:rsidR="000E50D3" w:rsidRPr="000E50D3" w:rsidRDefault="000E50D3" w:rsidP="007A03FC">
      <w:pPr>
        <w:pStyle w:val="Nadpis11"/>
      </w:pPr>
      <w:bookmarkStart w:id="2" w:name="_2kezeocdnrne"/>
      <w:bookmarkStart w:id="3" w:name="_Toc195971201"/>
      <w:bookmarkEnd w:id="2"/>
      <w:r>
        <w:t xml:space="preserve">2.1 </w:t>
      </w:r>
      <w:r w:rsidRPr="000E50D3">
        <w:t>Metody a lokalita</w:t>
      </w:r>
      <w:bookmarkEnd w:id="3"/>
    </w:p>
    <w:p w14:paraId="4042FD22" w14:textId="6F93F7F0" w:rsidR="000E50D3" w:rsidRPr="00001073" w:rsidRDefault="000E50D3" w:rsidP="00001073">
      <w:pPr>
        <w:pStyle w:val="Text"/>
      </w:pPr>
      <w:r w:rsidRPr="00001073">
        <w:t xml:space="preserve">Metodika této diplomové práce částečně vycházela z metodologie práce </w:t>
      </w:r>
      <w:r w:rsidR="001E5490" w:rsidRPr="00001073">
        <w:fldChar w:fldCharType="begin"/>
      </w:r>
      <w:r w:rsidR="00001073">
        <w:instrText xml:space="preserve"> ADDIN ZOTERO_ITEM CSL_CITATION {"citationID":"nUDjBgUD","properties":{"formattedCitation":"(Reme\\uc0\\u353{}ov\\uc0\\u225{} et al., 2020)","plainCitation":"(Remešová et al., 2020)","dontUpdate":true,"noteIndex":0},"citationItems":[{"id":1145,"uris":["http://zotero.org/users/11063705/items/GZBFFQD4"],"itemData":{"id":1145,"type":"article-journal","abstract":"One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Rubáčová","given":"Lucia"},{"family":"Remeš","given":"Vladimír"}],"issued":{"date-parts":[["2020",1,2]]},"citation-key":"remesova-2020"}}],"schema":"https://github.com/citation-style-language/schema/raw/master/csl-citation.json"} </w:instrText>
      </w:r>
      <w:r w:rsidR="001E5490" w:rsidRPr="00001073">
        <w:fldChar w:fldCharType="separate"/>
      </w:r>
      <w:r w:rsidR="001E5490" w:rsidRPr="00001073">
        <w:t>Remešová et al.</w:t>
      </w:r>
      <w:r w:rsidR="00F74EE6" w:rsidRPr="00001073">
        <w:t xml:space="preserve"> </w:t>
      </w:r>
      <w:r w:rsidR="001E5490" w:rsidRPr="00001073">
        <w:t>(2020)</w:t>
      </w:r>
      <w:r w:rsidR="001E5490" w:rsidRPr="00001073">
        <w:fldChar w:fldCharType="end"/>
      </w:r>
      <w:r w:rsidR="001E5490" w:rsidRPr="00001073">
        <w:t xml:space="preserve"> </w:t>
      </w:r>
      <w:r w:rsidRPr="00001073">
        <w:t xml:space="preserve">a z mé bakalářské práce </w:t>
      </w:r>
      <w:r w:rsidR="001E5490" w:rsidRPr="00001073">
        <w:fldChar w:fldCharType="begin"/>
      </w:r>
      <w:r w:rsidR="00001073">
        <w:instrText xml:space="preserve"> ADDIN ZOTERO_ITEM CSL_CITATION {"citationID":"ZlDjVWRK","properties":{"formattedCitation":"(Uli\\uc0\\u269{}n\\uc0\\u253{}, 2022)","plainCitation":"(Uličný, 2022)","noteIndex":0},"citationItems":[{"id":1457,"uris":["http://zotero.org/users/11063705/items/BATLP8R3"],"itemData":{"id":1457,"type":"thesis","abstract":"Uvnitř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citation-key":"ulicny-2022"}}],"schema":"https://github.com/citation-style-language/schema/raw/master/csl-citation.json"} </w:instrText>
      </w:r>
      <w:r w:rsidR="001E5490" w:rsidRPr="00001073">
        <w:fldChar w:fldCharType="separate"/>
      </w:r>
      <w:r w:rsidR="001E5490" w:rsidRPr="00001073">
        <w:t>(Uličný, 2022)</w:t>
      </w:r>
      <w:r w:rsidR="001E5490" w:rsidRPr="00001073">
        <w:fldChar w:fldCharType="end"/>
      </w:r>
      <w:r w:rsidRPr="00001073">
        <w:t>. Na základě kritického posouzení výsledků a 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transekt pro odhad relativních abundancí druhů pěvců (vše viz níže).</w:t>
      </w:r>
    </w:p>
    <w:p w14:paraId="64F5E7C7" w14:textId="11BABD4E" w:rsidR="000E50D3" w:rsidRPr="000E50D3" w:rsidRDefault="00A05CF2" w:rsidP="007A03FC">
      <w:pPr>
        <w:pStyle w:val="Nadpis21"/>
      </w:pPr>
      <w:bookmarkStart w:id="4" w:name="_5vj5y5yrh3m1"/>
      <w:bookmarkStart w:id="5" w:name="_Toc195971202"/>
      <w:bookmarkEnd w:id="4"/>
      <w:r w:rsidRPr="007A03FC">
        <w:t xml:space="preserve">2.1.1 </w:t>
      </w:r>
      <w:r w:rsidR="000E50D3" w:rsidRPr="000E50D3">
        <w:t>Oblast výzkumu</w:t>
      </w:r>
      <w:bookmarkEnd w:id="5"/>
    </w:p>
    <w:p w14:paraId="48C9A2BF" w14:textId="24369B2D" w:rsidR="000E50D3" w:rsidRPr="000E50D3" w:rsidRDefault="004C6CB0" w:rsidP="007A03FC">
      <w:pPr>
        <w:pStyle w:val="Text"/>
      </w:pPr>
      <w:r w:rsidRPr="000E50D3">
        <w:rPr>
          <w:noProof/>
          <w:lang w:val="en-US"/>
        </w:rPr>
        <w:drawing>
          <wp:anchor distT="114300" distB="114300" distL="114300" distR="114300" simplePos="0" relativeHeight="251661312" behindDoc="0" locked="0" layoutInCell="1" allowOverlap="1" wp14:anchorId="4CAD4362" wp14:editId="2A7AA3F3">
            <wp:simplePos x="0" y="0"/>
            <wp:positionH relativeFrom="margin">
              <wp:align>right</wp:align>
            </wp:positionH>
            <wp:positionV relativeFrom="paragraph">
              <wp:posOffset>1859280</wp:posOffset>
            </wp:positionV>
            <wp:extent cx="5733415" cy="3444240"/>
            <wp:effectExtent l="0" t="0" r="0" b="381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5733415" cy="3444240"/>
                    </a:xfrm>
                    <a:prstGeom prst="rect">
                      <a:avLst/>
                    </a:prstGeom>
                    <a:noFill/>
                  </pic:spPr>
                </pic:pic>
              </a:graphicData>
            </a:graphic>
            <wp14:sizeRelH relativeFrom="page">
              <wp14:pctWidth>0</wp14:pctWidth>
            </wp14:sizeRelH>
            <wp14:sizeRelV relativeFrom="page">
              <wp14:pctHeight>0</wp14:pctHeight>
            </wp14:sizeRelV>
          </wp:anchor>
        </w:drawing>
      </w:r>
      <w:r w:rsidR="000E50D3" w:rsidRPr="000E50D3">
        <w:t xml:space="preserve">Oblastí výzkumu </w:t>
      </w:r>
      <w:r w:rsidR="007A03FC" w:rsidRPr="000E50D3">
        <w:t>jsem zvolil</w:t>
      </w:r>
      <w:r w:rsidR="000E50D3" w:rsidRPr="000E50D3">
        <w:t xml:space="preserve"> národní přírodní rezervaci (NPR) Koda, ležící jihozápadně od Prahy u obce Srbsko. Na této lokalitě jsem prováděl část sběru dat pro mou bakalářskou práci, druhá část probíhala v NPR Karlštejn. Oproti NPR Karlštejn je vegetace v NPR Koda více homogenní, větší plocha je zalesněná a pouze malou část stromů zastupují jehličnany. Rovněž Koda nečelí takovému náporu turistů jako okolí Karlštejna. Pro pozorování chování pěvců nížinného lesa v České </w:t>
      </w:r>
      <w:r w:rsidR="007A03FC" w:rsidRPr="000E50D3">
        <w:t>republice</w:t>
      </w:r>
      <w:r w:rsidR="000E50D3" w:rsidRPr="000E50D3">
        <w:t xml:space="preserve"> je proto Koda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114C0D5" w:rsidR="000E50D3" w:rsidRPr="000E50D3" w:rsidRDefault="000E50D3" w:rsidP="000E50D3">
      <w:pPr>
        <w:tabs>
          <w:tab w:val="left" w:pos="1530"/>
        </w:tabs>
      </w:pPr>
      <w:r w:rsidRPr="000E50D3">
        <w:t>Obr. 1: Mapa okolí lokality s přibližným areálem pro sběr dat vyznačeným modrým mnohoúhelníkem. Plocha pro vzorkování činila asi 1,4 km</w:t>
      </w:r>
      <w:r w:rsidRPr="000E50D3">
        <w:rPr>
          <w:vertAlign w:val="superscript"/>
        </w:rPr>
        <w:t>2</w:t>
      </w:r>
      <w:r w:rsidRPr="000E50D3">
        <w:t>.</w:t>
      </w:r>
    </w:p>
    <w:p w14:paraId="53CDD456" w14:textId="77777777" w:rsidR="007A03FC" w:rsidRDefault="007A03FC" w:rsidP="007A03FC">
      <w:pPr>
        <w:pStyle w:val="Nadpis21"/>
      </w:pPr>
      <w:bookmarkStart w:id="6" w:name="_wkwu2wk2s8dx"/>
      <w:bookmarkEnd w:id="6"/>
    </w:p>
    <w:p w14:paraId="686A4EB1" w14:textId="2EA6E5E2" w:rsidR="000E50D3" w:rsidRPr="000E50D3" w:rsidRDefault="007A03FC" w:rsidP="007A03FC">
      <w:pPr>
        <w:pStyle w:val="Nadpis21"/>
      </w:pPr>
      <w:bookmarkStart w:id="7" w:name="_Toc195971203"/>
      <w:r>
        <w:lastRenderedPageBreak/>
        <w:t xml:space="preserve">2.1.2 </w:t>
      </w:r>
      <w:r w:rsidR="000E50D3" w:rsidRPr="000E50D3">
        <w:t>Přírodní charakter oblasti</w:t>
      </w:r>
      <w:bookmarkEnd w:id="7"/>
    </w:p>
    <w:p w14:paraId="2BF21938" w14:textId="1A9BA607" w:rsidR="007A03FC" w:rsidRDefault="000E50D3" w:rsidP="007A03FC">
      <w:pPr>
        <w:pStyle w:val="Text"/>
      </w:pPr>
      <w:r w:rsidRPr="000E50D3">
        <w:t>NPR Koda je součástí chráněné krajinné oblasti Český Kras. Prostředí je zde značně členité s charakteristickými krasovými jevy. Geologické podloží je tvořeno z velké části devonskými vápenci. Většina plochy rezervace je zalesněná. Charakter lesa je spíše otevřený, stromy zde běžně dosahují 20 metrů. Lesní porost zastupují primárně dubohabřiny, vápnomilné bučiny a v údolí potoka nalezneme i prvky lužního lesa. Na strmých stráních s vápencovými výchozy se nacházejí xerotermní trávníky a skalní stepi</w:t>
      </w:r>
      <w:r w:rsidR="00001073">
        <w:t xml:space="preserve"> </w:t>
      </w:r>
      <w:r w:rsidR="00001073">
        <w:fldChar w:fldCharType="begin"/>
      </w:r>
      <w:r w:rsidR="00001073">
        <w:instrText xml:space="preserve"> ADDIN ZOTERO_ITEM CSL_CITATION {"citationID":"d8AsQb17","properties":{"formattedCitation":"(Lo\\uc0\\u382{}ek, 2014)","plainCitation":"(Ložek, 2014)","noteIndex":0},"citationItems":[{"id":1474,"uris":["http://zotero.org/users/11063705/items/T8IMZ9LR"],"itemData":{"id":1474,"type":"article-journal","container-title":"Bohemia centralis","issue":"32","page":"41-49","title":"Přírodní poměry národní přírodní rezervace Koda a nástin její krajinné historie od konce posledního glaciálu na základě svědectví malakofauny","author":[{"family":"Ložek","given":"Vojen"}],"issued":{"date-parts":[["2014"]]},"citation-key":"lozek-2014"}}],"schema":"https://github.com/citation-style-language/schema/raw/master/csl-citation.json"} </w:instrText>
      </w:r>
      <w:r w:rsidR="00001073">
        <w:fldChar w:fldCharType="separate"/>
      </w:r>
      <w:r w:rsidR="00001073" w:rsidRPr="00001073">
        <w:rPr>
          <w:rFonts w:cs="Times New Roman"/>
        </w:rPr>
        <w:t>(Ložek, 2014)</w:t>
      </w:r>
      <w:r w:rsidR="00001073">
        <w:fldChar w:fldCharType="end"/>
      </w:r>
      <w:r w:rsidRPr="000E50D3">
        <w:t>.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Koda </w:t>
      </w:r>
      <w:r>
        <w:t xml:space="preserve">je </w:t>
      </w:r>
      <w:r w:rsidR="000E50D3" w:rsidRPr="000E50D3">
        <w:t>relativně bohatá. Nalezneme zde mnoho vápnomilných druhů měkkýšů a vzácné stepní druhy bezobratlých jako je například stepník rudý (</w:t>
      </w:r>
      <w:r w:rsidR="000E50D3" w:rsidRPr="000E50D3">
        <w:rPr>
          <w:i/>
        </w:rPr>
        <w:t>Eresus cinnaberinus</w:t>
      </w:r>
      <w:r w:rsidR="000E50D3" w:rsidRPr="000E50D3">
        <w:t>). V kaskádách potoka je možné spatřit hned několik druhů ocasatých obojživelníků včetně čolka velkého (</w:t>
      </w:r>
      <w:r w:rsidR="000E50D3" w:rsidRPr="000E50D3">
        <w:rPr>
          <w:i/>
        </w:rPr>
        <w:t xml:space="preserve">Triturus cristatus) </w:t>
      </w:r>
      <w:r w:rsidR="000E50D3" w:rsidRPr="000E50D3">
        <w:t>a horského (</w:t>
      </w:r>
      <w:r w:rsidR="000E50D3" w:rsidRPr="000E50D3">
        <w:rPr>
          <w:i/>
        </w:rPr>
        <w:t>T. alpestris</w:t>
      </w:r>
      <w:r w:rsidR="000E50D3" w:rsidRPr="000E50D3">
        <w:t>). Ze savců stojí za zmínku různé druhy z řádu letounů.</w:t>
      </w:r>
    </w:p>
    <w:p w14:paraId="37FB3ACE" w14:textId="021D2D62" w:rsidR="000E50D3" w:rsidRPr="000E50D3" w:rsidRDefault="007A03FC" w:rsidP="007A03FC">
      <w:pPr>
        <w:pStyle w:val="Nadpis21"/>
      </w:pPr>
      <w:bookmarkStart w:id="8" w:name="_9p8ywzbqihdn"/>
      <w:bookmarkStart w:id="9" w:name="_Toc195971204"/>
      <w:bookmarkEnd w:id="8"/>
      <w:r>
        <w:t xml:space="preserve">2.1.3 </w:t>
      </w:r>
      <w:r w:rsidR="000E50D3" w:rsidRPr="000E50D3">
        <w:t>Bodový transekt</w:t>
      </w:r>
      <w:bookmarkEnd w:id="9"/>
    </w:p>
    <w:p w14:paraId="3C0BC0C9" w14:textId="77777777" w:rsidR="000E50D3" w:rsidRPr="000E50D3" w:rsidRDefault="000E50D3" w:rsidP="007A03FC">
      <w:pPr>
        <w:pStyle w:val="Text"/>
      </w:pPr>
      <w:r w:rsidRPr="000E50D3">
        <w:t>Za účelem odhadu relativních abundancí přítomných druhů pěvců byl v roce 2023 zařazen bodový transekt pro sčítání jedinců pomocí pozorování a akustických projevů.</w:t>
      </w:r>
    </w:p>
    <w:p w14:paraId="29EFB198" w14:textId="68878D04" w:rsidR="000E50D3" w:rsidRPr="000E50D3" w:rsidRDefault="004C6CB0" w:rsidP="007A03FC">
      <w:pPr>
        <w:pStyle w:val="Text"/>
      </w:pPr>
      <w:r w:rsidRPr="000E50D3">
        <w:rPr>
          <w:noProof/>
        </w:rPr>
        <w:drawing>
          <wp:anchor distT="0" distB="0" distL="114300" distR="114300" simplePos="0" relativeHeight="251680768" behindDoc="0" locked="0" layoutInCell="1" allowOverlap="1" wp14:anchorId="5BCDD8E7" wp14:editId="508F43D6">
            <wp:simplePos x="0" y="0"/>
            <wp:positionH relativeFrom="margin">
              <wp:align>center</wp:align>
            </wp:positionH>
            <wp:positionV relativeFrom="paragraph">
              <wp:posOffset>994437</wp:posOffset>
            </wp:positionV>
            <wp:extent cx="5135975" cy="2568272"/>
            <wp:effectExtent l="0" t="0" r="7620" b="0"/>
            <wp:wrapTopAndBottom/>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5975" cy="2568272"/>
                    </a:xfrm>
                    <a:prstGeom prst="rect">
                      <a:avLst/>
                    </a:prstGeom>
                    <a:noFill/>
                    <a:ln>
                      <a:noFill/>
                    </a:ln>
                  </pic:spPr>
                </pic:pic>
              </a:graphicData>
            </a:graphic>
          </wp:anchor>
        </w:drawing>
      </w:r>
      <w:r w:rsidR="007A03FC">
        <w:tab/>
      </w:r>
      <w:r w:rsidR="000E50D3" w:rsidRPr="000E50D3">
        <w:t xml:space="preserve">Bodový transekt sestával z </w:t>
      </w:r>
      <w:r w:rsidR="00001073">
        <w:t>devíti</w:t>
      </w:r>
      <w:r w:rsidR="000E50D3" w:rsidRPr="000E50D3">
        <w:t xml:space="preserve"> bodů se 125 m rozestupy. Celkem transekt pokryl trasu </w:t>
      </w:r>
      <w:r w:rsidR="00001073">
        <w:t>jednoho</w:t>
      </w:r>
      <w:r w:rsidR="000E50D3" w:rsidRPr="000E50D3">
        <w:t xml:space="preserve"> k</w:t>
      </w:r>
      <w:r w:rsidR="00001073">
        <w:t>ilo</w:t>
      </w:r>
      <w:r w:rsidR="000E50D3" w:rsidRPr="000E50D3">
        <w:t>m</w:t>
      </w:r>
      <w:r w:rsidR="00001073">
        <w:t>etru</w:t>
      </w:r>
      <w:r w:rsidR="000E50D3" w:rsidRPr="000E50D3">
        <w:t>. Sčítání na bodovém transektu začínalo se svítáním a největší aktivitou ptáků. Začátek sčítání byl tedy mezi 5. a 6. hodinou ranní. Body byly číslované 1 až 9 a přejít celý transekt trvalo asi 2,5 hodiny. Z tohoto důvodu jsem každý týden střídal výchozí bod (1 a 9) aby kvůli odlišné temporální intenzitě ptačího zpěvu nebyla zvýhodněn</w:t>
      </w:r>
      <w:r w:rsidR="00001073">
        <w:t xml:space="preserve"> jedna strana </w:t>
      </w:r>
      <w:r w:rsidR="000E50D3" w:rsidRPr="000E50D3">
        <w:t>bodového transektu.</w:t>
      </w:r>
    </w:p>
    <w:p w14:paraId="5DB1543A" w14:textId="08EFA17A" w:rsidR="000E50D3" w:rsidRPr="000E50D3" w:rsidRDefault="000E50D3" w:rsidP="000E50D3">
      <w:pPr>
        <w:tabs>
          <w:tab w:val="left" w:pos="1530"/>
        </w:tabs>
      </w:pPr>
      <w:r w:rsidRPr="000E50D3">
        <w:rPr>
          <w:b/>
          <w:bCs/>
        </w:rPr>
        <w:t>Obr. 2:</w:t>
      </w:r>
      <w:r w:rsidRPr="000E50D3">
        <w:t xml:space="preserve"> Mapa lokality s modře vyznačeným areálem pro sběr dat a s červenými tečkami bodového transektu.</w:t>
      </w:r>
    </w:p>
    <w:p w14:paraId="76F92383" w14:textId="77777777"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w:t>
      </w:r>
      <w:r w:rsidRPr="000E50D3">
        <w:lastRenderedPageBreak/>
        <w:t>sčítání opakoval znovu se stejnou metodikou pro posouzení detektability jednotlivých druhů. I když cílem bylo zkoumat pěvce, během sčítání byli zapisováni i ptáci z jiných řádů.</w:t>
      </w:r>
    </w:p>
    <w:p w14:paraId="4ED44EC0" w14:textId="10E9502D" w:rsidR="000E50D3" w:rsidRPr="000E50D3" w:rsidRDefault="008B0D62" w:rsidP="008B0D62">
      <w:pPr>
        <w:pStyle w:val="Nadpis21"/>
      </w:pPr>
      <w:bookmarkStart w:id="10" w:name="_d38fxervda6b"/>
      <w:bookmarkStart w:id="11" w:name="_Toc195971205"/>
      <w:bookmarkEnd w:id="10"/>
      <w:r>
        <w:t xml:space="preserve">2.1.4 </w:t>
      </w:r>
      <w:r w:rsidR="000E50D3" w:rsidRPr="000E50D3">
        <w:t>Kategorie chování a substrátů</w:t>
      </w:r>
      <w:bookmarkEnd w:id="11"/>
    </w:p>
    <w:p w14:paraId="2D56FE49" w14:textId="3DA509BD" w:rsidR="000E50D3" w:rsidRPr="008A07BA" w:rsidRDefault="000E50D3" w:rsidP="008A07BA">
      <w:pPr>
        <w:pStyle w:val="Text"/>
      </w:pPr>
      <w:r w:rsidRPr="008A07BA">
        <w:t>Aby bylo možné kvantifikovat potravní chování (anglicky foraging behaviour) jednotlivých druhů pěvců, bylo zapotřebí sesbírat podrobná behaviorální data v kontextu sběru potravy. Pro tyto účely existuje poměrně robustní metodologická literatura</w:t>
      </w:r>
      <w:r w:rsidR="001E5490" w:rsidRPr="008A07BA">
        <w:t xml:space="preserve"> </w:t>
      </w:r>
      <w:r w:rsidR="001E5490" w:rsidRPr="008A07BA">
        <w:fldChar w:fldCharType="begin"/>
      </w:r>
      <w:r w:rsidR="00001073" w:rsidRPr="008A07BA">
        <w:instrText xml:space="preserve"> ADDIN ZOTERO_ITEM CSL_CITATION {"citationID":"RgR0Krqq","properties":{"formattedCitation":"(Morrison, 1984)","plainCitation":"(Morrison, 1984)","noteIndex":0},"citationItems":[{"id":754,"uris":["http://zotero.org/users/11063705/items/24FV85CL"],"itemData":{"id":754,"type":"article-journal","container-title":"The Condor","DOI":"10.2307/1367029","ISSN":"00105422","issue":"2","journalAbbreviation":"The Condor","language":"en","note":"number: 2","page":"146","source":"DOI.org (Crossref)","title":"Influence of Sample Size and Sampling Design on Analysis of Avian Foraging Behavior","volume":"86","author":[{"family":"Morrison","given":"Michael L."}],"issued":{"date-parts":[["1984",5]]},"citation-key":"morrison-1984a"}}],"schema":"https://github.com/citation-style-language/schema/raw/master/csl-citation.json"} </w:instrText>
      </w:r>
      <w:r w:rsidR="001E5490" w:rsidRPr="008A07BA">
        <w:fldChar w:fldCharType="separate"/>
      </w:r>
      <w:r w:rsidR="001E5490" w:rsidRPr="008A07BA">
        <w:t>(</w:t>
      </w:r>
      <w:r w:rsidR="008A07BA">
        <w:t xml:space="preserve">např. </w:t>
      </w:r>
      <w:r w:rsidR="001E5490" w:rsidRPr="008A07BA">
        <w:t>Morrison, 1984)</w:t>
      </w:r>
      <w:r w:rsidR="001E5490" w:rsidRPr="008A07BA">
        <w:fldChar w:fldCharType="end"/>
      </w:r>
      <w:r w:rsidRPr="008A07BA">
        <w:t>. Asi největší počet studií o potravním chování ve společenstvech pěvců ale vznikl v Austrálii, kde pracoval i tým Vladimíra Remeše z Ornitologické laboratoře Univerzity Palackého. Jejich kategorie chování i použitých substrátů jsem již adaptoval ve své bakalářské práci</w:t>
      </w:r>
      <w:r w:rsidR="00F00351" w:rsidRPr="008A07BA">
        <w:t xml:space="preserve"> </w:t>
      </w:r>
      <w:r w:rsidR="00F00351" w:rsidRPr="008A07BA">
        <w:fldChar w:fldCharType="begin"/>
      </w:r>
      <w:r w:rsidR="00001073" w:rsidRPr="008A07BA">
        <w:instrText xml:space="preserve"> ADDIN ZOTERO_ITEM CSL_CITATION {"citationID":"v7EcmnWo","properties":{"formattedCitation":"(Uli\\uc0\\u269{}n\\uc0\\u253{}, 2022)","plainCitation":"(Uličný, 2022)","noteIndex":0},"citationItems":[{"id":1457,"uris":["http://zotero.org/users/11063705/items/BATLP8R3"],"itemData":{"id":1457,"type":"thesis","abstract":"Uvnitř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citation-key":"ulicny-2022"}}],"schema":"https://github.com/citation-style-language/schema/raw/master/csl-citation.json"} </w:instrText>
      </w:r>
      <w:r w:rsidR="00F00351" w:rsidRPr="008A07BA">
        <w:fldChar w:fldCharType="separate"/>
      </w:r>
      <w:r w:rsidR="00F00351" w:rsidRPr="008A07BA">
        <w:t>(Uličný, 2022)</w:t>
      </w:r>
      <w:r w:rsidR="00F00351" w:rsidRPr="008A07BA">
        <w:fldChar w:fldCharType="end"/>
      </w:r>
      <w:r w:rsidR="00F00351" w:rsidRPr="008A07BA">
        <w:t xml:space="preserve"> </w:t>
      </w:r>
      <w:r w:rsidRPr="008A07BA">
        <w:t>a je tomu tak i v</w:t>
      </w:r>
      <w:r w:rsidR="004C6CB0" w:rsidRPr="008A07BA">
        <w:t> této studii</w:t>
      </w:r>
      <w:r w:rsidRPr="008A07BA">
        <w:t>.</w:t>
      </w:r>
      <w:r w:rsidR="004C6CB0" w:rsidRPr="008A07BA">
        <w:t xml:space="preserve"> </w:t>
      </w:r>
      <w:r w:rsidRPr="008A07BA">
        <w:t>Kategorie chování, které byly zaznamenávány, mají anglické názvy a jsou relativně standardizované. Proto budou zmíněny anglicky s českým vysvětlením:</w:t>
      </w:r>
    </w:p>
    <w:p w14:paraId="7D660E42"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 xml:space="preserve">Gleaning </w:t>
      </w:r>
      <w:r w:rsidRPr="003F24CE">
        <w:rPr>
          <w:rFonts w:ascii="Times New Roman" w:hAnsi="Times New Roman" w:cs="Times New Roman"/>
          <w:sz w:val="23"/>
          <w:szCs w:val="23"/>
        </w:rPr>
        <w:t>– sezobnutí, sběr potravy z povrchu substrátu. Pták se při tomto chování nachází na stejném substrátu jako potrava nebo v jeho těsné blízkosti. Jedná se asi o nejcharakterističtější ptačí způsob sběru potravy.</w:t>
      </w:r>
    </w:p>
    <w:p w14:paraId="4F3DEEB7"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Hang-gleaning</w:t>
      </w:r>
      <w:r w:rsidRPr="003F24CE">
        <w:rPr>
          <w:rFonts w:ascii="Times New Roman" w:hAnsi="Times New Roman" w:cs="Times New Roman"/>
          <w:sz w:val="23"/>
          <w:szCs w:val="23"/>
        </w:rPr>
        <w:t xml:space="preserve"> – chování podobné typu Gleaning, avšak pták během sběru potravy visí za nohy hlavou dolů ze substrátu. Typické pro menší druhy pěvců. Vhodné například ke sběru kořisti ze spodní strany listu.</w:t>
      </w:r>
    </w:p>
    <w:p w14:paraId="15FBBC53" w14:textId="4D76C9F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 xml:space="preserve">Snatching </w:t>
      </w:r>
      <w:r w:rsidRPr="003F24CE">
        <w:rPr>
          <w:rFonts w:ascii="Times New Roman" w:hAnsi="Times New Roman" w:cs="Times New Roman"/>
          <w:sz w:val="23"/>
          <w:szCs w:val="23"/>
        </w:rPr>
        <w:t xml:space="preserve">– pták sbírá potravu sezobnutím, kterému předcházejí krátké přelety. Na substrátu se nezdrží </w:t>
      </w:r>
      <w:r w:rsidR="004C6CB0" w:rsidRPr="003F24CE">
        <w:rPr>
          <w:rFonts w:ascii="Times New Roman" w:hAnsi="Times New Roman" w:cs="Times New Roman"/>
          <w:sz w:val="23"/>
          <w:szCs w:val="23"/>
        </w:rPr>
        <w:t>déle,</w:t>
      </w:r>
      <w:r w:rsidRPr="003F24CE">
        <w:rPr>
          <w:rFonts w:ascii="Times New Roman" w:hAnsi="Times New Roman" w:cs="Times New Roman"/>
          <w:sz w:val="23"/>
          <w:szCs w:val="23"/>
        </w:rPr>
        <w:t xml:space="preserve"> než je nutné k sezobnutí kořisti.</w:t>
      </w:r>
    </w:p>
    <w:p w14:paraId="75746775" w14:textId="61F98DF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Hover-</w:t>
      </w:r>
      <w:r w:rsidR="004C6CB0" w:rsidRPr="003F24CE">
        <w:rPr>
          <w:rFonts w:ascii="Times New Roman" w:hAnsi="Times New Roman" w:cs="Times New Roman"/>
          <w:b/>
          <w:bCs/>
          <w:sz w:val="23"/>
          <w:szCs w:val="23"/>
        </w:rPr>
        <w:t>snatching</w:t>
      </w:r>
      <w:r w:rsidR="004C6CB0" w:rsidRPr="003F24CE">
        <w:rPr>
          <w:rFonts w:ascii="Times New Roman" w:hAnsi="Times New Roman" w:cs="Times New Roman"/>
          <w:sz w:val="23"/>
          <w:szCs w:val="23"/>
        </w:rPr>
        <w:t xml:space="preserve"> – pták</w:t>
      </w:r>
      <w:r w:rsidRPr="003F24CE">
        <w:rPr>
          <w:rFonts w:ascii="Times New Roman" w:hAnsi="Times New Roman" w:cs="Times New Roman"/>
          <w:sz w:val="23"/>
          <w:szCs w:val="23"/>
        </w:rPr>
        <w:t xml:space="preserve"> sbírá potravu během třepetání křídly a vznáší se v blízkosti substrátu.</w:t>
      </w:r>
    </w:p>
    <w:p w14:paraId="0DB1F343" w14:textId="5D553C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Probing</w:t>
      </w:r>
      <w:r w:rsidRPr="003F24CE">
        <w:rPr>
          <w:rFonts w:ascii="Times New Roman" w:hAnsi="Times New Roman" w:cs="Times New Roman"/>
          <w:sz w:val="23"/>
          <w:szCs w:val="23"/>
        </w:rPr>
        <w:t xml:space="preserve"> – sondování. Sběr potravy probíhá zasunováním zobáku do štěrbin </w:t>
      </w:r>
      <w:r w:rsidR="004C6CB0" w:rsidRPr="003F24CE">
        <w:rPr>
          <w:rFonts w:ascii="Times New Roman" w:hAnsi="Times New Roman" w:cs="Times New Roman"/>
          <w:sz w:val="23"/>
          <w:szCs w:val="23"/>
        </w:rPr>
        <w:t>a dutin</w:t>
      </w:r>
      <w:r w:rsidRPr="003F24CE">
        <w:rPr>
          <w:rFonts w:ascii="Times New Roman" w:hAnsi="Times New Roman" w:cs="Times New Roman"/>
          <w:sz w:val="23"/>
          <w:szCs w:val="23"/>
        </w:rPr>
        <w:t xml:space="preserve"> v kůře. Běžné také u šplhavců. Probing je charakteristický hlavně pro nektarivorní druhy, které ale v České avifauně nenalezneme.</w:t>
      </w:r>
    </w:p>
    <w:p w14:paraId="7ECDF946"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Manipulation</w:t>
      </w:r>
      <w:r w:rsidRPr="003F24CE">
        <w:rPr>
          <w:rFonts w:ascii="Times New Roman" w:hAnsi="Times New Roman" w:cs="Times New Roman"/>
          <w:sz w:val="23"/>
          <w:szCs w:val="23"/>
        </w:rPr>
        <w:t xml:space="preserve"> – sběr potravy pomocí manipulace se substrátem. Například rozhrnování hlíny, obracení suchého listí.</w:t>
      </w:r>
    </w:p>
    <w:p w14:paraId="3EE0EB84"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Pouncing</w:t>
      </w:r>
      <w:r w:rsidRPr="003F24CE">
        <w:rPr>
          <w:rFonts w:ascii="Times New Roman" w:hAnsi="Times New Roman" w:cs="Times New Roman"/>
          <w:sz w:val="23"/>
          <w:szCs w:val="23"/>
        </w:rPr>
        <w:t xml:space="preserve"> – pták slétne ze stanoviště na kořist, typicky na zem. Běžnější u dravců.</w:t>
      </w:r>
    </w:p>
    <w:p w14:paraId="0C515C76" w14:textId="6C09D9F8"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Flycatching</w:t>
      </w:r>
      <w:r w:rsidRPr="003F24CE">
        <w:rPr>
          <w:rFonts w:ascii="Times New Roman" w:hAnsi="Times New Roman" w:cs="Times New Roman"/>
          <w:sz w:val="23"/>
          <w:szCs w:val="23"/>
        </w:rPr>
        <w:t xml:space="preserve"> – lov létající kořisti (také za letu).</w:t>
      </w:r>
    </w:p>
    <w:p w14:paraId="2854C581" w14:textId="408F5EC8" w:rsidR="000E50D3" w:rsidRPr="000E50D3" w:rsidRDefault="000E50D3" w:rsidP="003F24CE">
      <w:pPr>
        <w:pStyle w:val="Text"/>
      </w:pPr>
      <w:r w:rsidRPr="000E50D3">
        <w:t>Dělení substrátů</w:t>
      </w:r>
      <w:r w:rsidR="004C6CB0">
        <w:t xml:space="preserve"> </w:t>
      </w:r>
      <w:r w:rsidRPr="000E50D3">
        <w:t>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0E50D3">
          <w:pgSz w:w="11909" w:h="16834"/>
          <w:pgMar w:top="1440" w:right="1440" w:bottom="1440" w:left="1440" w:header="720" w:footer="720" w:gutter="0"/>
          <w:pgNumType w:start="1"/>
          <w:cols w:space="720"/>
        </w:sectPr>
      </w:pPr>
    </w:p>
    <w:p w14:paraId="73F4B8DE" w14:textId="77777777" w:rsidR="000E50D3" w:rsidRPr="001E5490" w:rsidRDefault="000E50D3" w:rsidP="004C6CB0">
      <w:pPr>
        <w:pStyle w:val="Text"/>
        <w:numPr>
          <w:ilvl w:val="0"/>
          <w:numId w:val="8"/>
        </w:numPr>
        <w:rPr>
          <w:b/>
          <w:bCs/>
        </w:rPr>
      </w:pPr>
      <w:r w:rsidRPr="001E5490">
        <w:rPr>
          <w:b/>
          <w:bCs/>
        </w:rPr>
        <w:t>Kůra</w:t>
      </w:r>
    </w:p>
    <w:p w14:paraId="0E650B65" w14:textId="77777777" w:rsidR="000E50D3" w:rsidRPr="000E50D3" w:rsidRDefault="000E50D3" w:rsidP="004C6CB0">
      <w:pPr>
        <w:pStyle w:val="Text"/>
        <w:numPr>
          <w:ilvl w:val="1"/>
          <w:numId w:val="8"/>
        </w:numPr>
      </w:pPr>
      <w:r w:rsidRPr="000E50D3">
        <w:t>kmen</w:t>
      </w:r>
    </w:p>
    <w:p w14:paraId="5572E726" w14:textId="77777777" w:rsidR="000E50D3" w:rsidRPr="000E50D3" w:rsidRDefault="000E50D3" w:rsidP="004C6CB0">
      <w:pPr>
        <w:pStyle w:val="Text"/>
        <w:numPr>
          <w:ilvl w:val="1"/>
          <w:numId w:val="8"/>
        </w:numPr>
      </w:pPr>
      <w:r w:rsidRPr="000E50D3">
        <w:t>větev silná</w:t>
      </w:r>
    </w:p>
    <w:p w14:paraId="341A8541" w14:textId="77777777" w:rsidR="000E50D3" w:rsidRPr="000E50D3" w:rsidRDefault="000E50D3" w:rsidP="004C6CB0">
      <w:pPr>
        <w:pStyle w:val="Text"/>
        <w:numPr>
          <w:ilvl w:val="1"/>
          <w:numId w:val="8"/>
        </w:numPr>
      </w:pPr>
      <w:r w:rsidRPr="000E50D3">
        <w:t>větev slabá</w:t>
      </w:r>
    </w:p>
    <w:p w14:paraId="3EC1735B" w14:textId="0D7A8EB9" w:rsidR="004C6CB0" w:rsidRPr="000E50D3" w:rsidRDefault="000E50D3" w:rsidP="004C6CB0">
      <w:pPr>
        <w:pStyle w:val="Text"/>
        <w:numPr>
          <w:ilvl w:val="1"/>
          <w:numId w:val="8"/>
        </w:numPr>
      </w:pPr>
      <w:r w:rsidRPr="000E50D3">
        <w:t>větvička</w:t>
      </w:r>
    </w:p>
    <w:p w14:paraId="05F12E1C" w14:textId="77777777" w:rsidR="000E50D3" w:rsidRPr="001E5490" w:rsidRDefault="000E50D3" w:rsidP="004C6CB0">
      <w:pPr>
        <w:pStyle w:val="Text"/>
        <w:numPr>
          <w:ilvl w:val="0"/>
          <w:numId w:val="8"/>
        </w:numPr>
        <w:rPr>
          <w:b/>
          <w:bCs/>
        </w:rPr>
      </w:pPr>
      <w:r w:rsidRPr="001E5490">
        <w:rPr>
          <w:b/>
          <w:bCs/>
        </w:rPr>
        <w:t>List</w:t>
      </w:r>
    </w:p>
    <w:p w14:paraId="10828C5E" w14:textId="77777777" w:rsidR="000E50D3" w:rsidRPr="000E50D3" w:rsidRDefault="000E50D3" w:rsidP="004C6CB0">
      <w:pPr>
        <w:pStyle w:val="Text"/>
        <w:numPr>
          <w:ilvl w:val="1"/>
          <w:numId w:val="8"/>
        </w:numPr>
      </w:pPr>
      <w:r w:rsidRPr="000E50D3">
        <w:t>list malý</w:t>
      </w:r>
    </w:p>
    <w:p w14:paraId="7766C3D9" w14:textId="6D798541" w:rsidR="004C6CB0" w:rsidRPr="000E50D3" w:rsidRDefault="000E50D3" w:rsidP="004C6CB0">
      <w:pPr>
        <w:pStyle w:val="Text"/>
        <w:numPr>
          <w:ilvl w:val="1"/>
          <w:numId w:val="8"/>
        </w:numPr>
      </w:pPr>
      <w:r w:rsidRPr="000E50D3">
        <w:t>list velký</w:t>
      </w:r>
    </w:p>
    <w:p w14:paraId="23560C8E" w14:textId="77777777" w:rsidR="000E50D3" w:rsidRPr="001E5490" w:rsidRDefault="000E50D3" w:rsidP="004C6CB0">
      <w:pPr>
        <w:pStyle w:val="Text"/>
        <w:numPr>
          <w:ilvl w:val="0"/>
          <w:numId w:val="8"/>
        </w:numPr>
        <w:rPr>
          <w:b/>
          <w:bCs/>
        </w:rPr>
      </w:pPr>
      <w:r w:rsidRPr="001E5490">
        <w:rPr>
          <w:b/>
          <w:bCs/>
        </w:rPr>
        <w:t>Půda</w:t>
      </w:r>
    </w:p>
    <w:p w14:paraId="372C6BD1" w14:textId="77777777" w:rsidR="000E50D3" w:rsidRPr="000E50D3" w:rsidRDefault="000E50D3" w:rsidP="004C6CB0">
      <w:pPr>
        <w:pStyle w:val="Text"/>
        <w:numPr>
          <w:ilvl w:val="1"/>
          <w:numId w:val="8"/>
        </w:numPr>
      </w:pPr>
      <w:r w:rsidRPr="000E50D3">
        <w:t>holá hlína</w:t>
      </w:r>
    </w:p>
    <w:p w14:paraId="3E310EA9" w14:textId="77777777" w:rsidR="000E50D3" w:rsidRPr="000E50D3" w:rsidRDefault="000E50D3" w:rsidP="004C6CB0">
      <w:pPr>
        <w:pStyle w:val="Text"/>
        <w:numPr>
          <w:ilvl w:val="1"/>
          <w:numId w:val="8"/>
        </w:numPr>
      </w:pPr>
      <w:r w:rsidRPr="000E50D3">
        <w:t>opadanka</w:t>
      </w:r>
    </w:p>
    <w:p w14:paraId="7B0C4C26" w14:textId="77777777" w:rsidR="000E50D3" w:rsidRPr="000E50D3" w:rsidRDefault="000E50D3" w:rsidP="004C6CB0">
      <w:pPr>
        <w:pStyle w:val="Text"/>
        <w:numPr>
          <w:ilvl w:val="1"/>
          <w:numId w:val="8"/>
        </w:numPr>
      </w:pPr>
      <w:r w:rsidRPr="000E50D3">
        <w:t>vegetace</w:t>
      </w:r>
    </w:p>
    <w:p w14:paraId="767DF631" w14:textId="1B918673" w:rsidR="008B0D62" w:rsidRPr="000E50D3" w:rsidRDefault="000E50D3" w:rsidP="004C6CB0">
      <w:pPr>
        <w:pStyle w:val="Text"/>
        <w:numPr>
          <w:ilvl w:val="1"/>
          <w:numId w:val="8"/>
        </w:numPr>
      </w:pPr>
      <w:r w:rsidRPr="000E50D3">
        <w:t>ostatní</w:t>
      </w:r>
    </w:p>
    <w:p w14:paraId="221882DB" w14:textId="77777777" w:rsidR="000E50D3" w:rsidRPr="001E5490" w:rsidRDefault="000E50D3" w:rsidP="004C6CB0">
      <w:pPr>
        <w:pStyle w:val="Text"/>
        <w:numPr>
          <w:ilvl w:val="0"/>
          <w:numId w:val="8"/>
        </w:numPr>
        <w:rPr>
          <w:b/>
          <w:bCs/>
        </w:rPr>
      </w:pPr>
      <w:r w:rsidRPr="001E5490">
        <w:rPr>
          <w:b/>
          <w:bCs/>
        </w:rPr>
        <w:t>Vzduch</w:t>
      </w:r>
    </w:p>
    <w:p w14:paraId="2160DA16" w14:textId="77777777" w:rsidR="000E50D3" w:rsidRPr="000E50D3" w:rsidRDefault="000E50D3" w:rsidP="004C6CB0">
      <w:pPr>
        <w:pStyle w:val="Text"/>
        <w:numPr>
          <w:ilvl w:val="1"/>
          <w:numId w:val="8"/>
        </w:numPr>
      </w:pPr>
      <w:r w:rsidRPr="000E50D3">
        <w:t>mezi stromy</w:t>
      </w:r>
    </w:p>
    <w:p w14:paraId="1B9B3F42" w14:textId="77777777" w:rsidR="000E50D3" w:rsidRPr="000E50D3" w:rsidRDefault="000E50D3" w:rsidP="004C6CB0">
      <w:pPr>
        <w:pStyle w:val="Text"/>
        <w:numPr>
          <w:ilvl w:val="1"/>
          <w:numId w:val="8"/>
        </w:numPr>
      </w:pPr>
      <w:r w:rsidRPr="000E50D3">
        <w:t>v korunách stromů</w:t>
      </w:r>
    </w:p>
    <w:p w14:paraId="2DD68279" w14:textId="77777777" w:rsidR="000E50D3" w:rsidRPr="000E50D3" w:rsidRDefault="000E50D3" w:rsidP="004C6CB0">
      <w:pPr>
        <w:pStyle w:val="Text"/>
        <w:numPr>
          <w:ilvl w:val="1"/>
          <w:numId w:val="8"/>
        </w:numPr>
      </w:pPr>
      <w:r w:rsidRPr="000E50D3">
        <w:t>nad zemí</w:t>
      </w:r>
    </w:p>
    <w:p w14:paraId="195817FA" w14:textId="77777777" w:rsidR="000E50D3" w:rsidRPr="000E50D3" w:rsidRDefault="000E50D3" w:rsidP="004C6CB0">
      <w:pPr>
        <w:pStyle w:val="Text"/>
        <w:numPr>
          <w:ilvl w:val="1"/>
          <w:numId w:val="8"/>
        </w:numPr>
      </w:pPr>
      <w:r w:rsidRPr="000E50D3">
        <w:t>nad korunami</w:t>
      </w:r>
    </w:p>
    <w:p w14:paraId="639C9840" w14:textId="77777777" w:rsidR="000E50D3" w:rsidRPr="001E5490" w:rsidRDefault="000E50D3" w:rsidP="004C6CB0">
      <w:pPr>
        <w:pStyle w:val="Text"/>
        <w:numPr>
          <w:ilvl w:val="0"/>
          <w:numId w:val="8"/>
        </w:numPr>
        <w:rPr>
          <w:b/>
          <w:bCs/>
        </w:rPr>
      </w:pPr>
      <w:r w:rsidRPr="001E5490">
        <w:rPr>
          <w:b/>
          <w:bCs/>
        </w:rPr>
        <w:t>Bylina</w:t>
      </w:r>
    </w:p>
    <w:p w14:paraId="0989C591" w14:textId="77777777" w:rsidR="000E50D3" w:rsidRPr="001E5490" w:rsidRDefault="000E50D3" w:rsidP="004C6CB0">
      <w:pPr>
        <w:pStyle w:val="Text"/>
        <w:numPr>
          <w:ilvl w:val="0"/>
          <w:numId w:val="8"/>
        </w:numPr>
        <w:rPr>
          <w:b/>
          <w:bCs/>
        </w:rPr>
      </w:pPr>
      <w:r w:rsidRPr="001E5490">
        <w:rPr>
          <w:b/>
          <w:bCs/>
        </w:rPr>
        <w:t>Květ</w:t>
      </w:r>
    </w:p>
    <w:p w14:paraId="056CF7E3" w14:textId="77777777" w:rsidR="000E50D3" w:rsidRPr="001E5490" w:rsidRDefault="000E50D3" w:rsidP="004C6CB0">
      <w:pPr>
        <w:pStyle w:val="Text"/>
        <w:numPr>
          <w:ilvl w:val="0"/>
          <w:numId w:val="8"/>
        </w:numPr>
        <w:rPr>
          <w:b/>
          <w:bCs/>
        </w:rPr>
      </w:pPr>
      <w:r w:rsidRPr="001E5490">
        <w:rPr>
          <w:b/>
          <w:bCs/>
        </w:rPr>
        <w:t>Poupě</w:t>
      </w:r>
    </w:p>
    <w:p w14:paraId="69338E19" w14:textId="26731494" w:rsidR="000E50D3" w:rsidRPr="001E5490" w:rsidRDefault="000E50D3" w:rsidP="000E50D3">
      <w:pPr>
        <w:pStyle w:val="Text"/>
        <w:numPr>
          <w:ilvl w:val="0"/>
          <w:numId w:val="8"/>
        </w:numPr>
        <w:rPr>
          <w:b/>
          <w:bCs/>
        </w:rPr>
        <w:sectPr w:rsidR="000E50D3" w:rsidRPr="001E5490" w:rsidSect="000E50D3">
          <w:type w:val="continuous"/>
          <w:pgSz w:w="11909" w:h="16834"/>
          <w:pgMar w:top="1440" w:right="1440" w:bottom="1440" w:left="1440" w:header="720" w:footer="720" w:gutter="0"/>
          <w:cols w:num="2" w:space="720" w:equalWidth="0">
            <w:col w:w="4152" w:space="720"/>
            <w:col w:w="4152"/>
          </w:cols>
        </w:sectPr>
      </w:pPr>
      <w:r w:rsidRPr="001E5490">
        <w:rPr>
          <w:b/>
          <w:bCs/>
        </w:rPr>
        <w:t>Ostatn</w:t>
      </w:r>
      <w:r w:rsidR="008A07BA">
        <w:rPr>
          <w:b/>
          <w:bCs/>
        </w:rPr>
        <w:t>í</w:t>
      </w:r>
    </w:p>
    <w:p w14:paraId="79DF4BB1" w14:textId="63F8EAB9" w:rsidR="000E50D3" w:rsidRPr="000E50D3" w:rsidRDefault="008B0D62" w:rsidP="008B0D62">
      <w:pPr>
        <w:pStyle w:val="Nadpis21"/>
      </w:pPr>
      <w:bookmarkStart w:id="12" w:name="_f8jp4mhdbxwy"/>
      <w:bookmarkStart w:id="13" w:name="_Toc195971206"/>
      <w:bookmarkEnd w:id="12"/>
      <w:r>
        <w:lastRenderedPageBreak/>
        <w:t xml:space="preserve">2.1.5 </w:t>
      </w:r>
      <w:r w:rsidR="000E50D3" w:rsidRPr="000E50D3">
        <w:t>Detailní metodika sběru dat o potravním chování</w:t>
      </w:r>
      <w:bookmarkEnd w:id="13"/>
    </w:p>
    <w:p w14:paraId="05DF3586" w14:textId="45B0AA26" w:rsidR="008B0D62" w:rsidRDefault="000E50D3" w:rsidP="008B0D62">
      <w:pPr>
        <w:pStyle w:val="Text"/>
      </w:pPr>
      <w:r w:rsidRPr="000E50D3">
        <w:t>V první terénní sezóně (2023) probíhal sběr dat nejprve ve večerních hodinách (mezi 17. a 19. hodinou). Ranní sběr dat většinou začínal po 8. hodině, neboť přibližně tehdy skončilo sčítání na bodovém transektu. Sběr poté pokračoval další 4 hodiny.</w:t>
      </w:r>
      <w:r w:rsidR="008B0D62">
        <w:t xml:space="preserve"> </w:t>
      </w:r>
      <w:r w:rsidRPr="000E50D3">
        <w:t xml:space="preserve">Ve druhé terénní sezóně (2024) jsem z logistických důvodů upustil od bodového transektu a sběr dat probíhal jen jeden den v </w:t>
      </w:r>
      <w:r w:rsidR="008A07BA" w:rsidRPr="000E50D3">
        <w:t>týdnu,</w:t>
      </w:r>
      <w:r w:rsidRPr="000E50D3">
        <w:t xml:space="preserve"> a to od ranních hodin do 12 až 13 hodin. Sběr dat ve druhé sezóně pak zabral 4-6 hodin denně.</w:t>
      </w:r>
    </w:p>
    <w:p w14:paraId="61F347E2" w14:textId="77777777" w:rsidR="008B0D62" w:rsidRDefault="008B0D62" w:rsidP="008B0D62">
      <w:pPr>
        <w:pStyle w:val="Text"/>
      </w:pPr>
      <w:r>
        <w:tab/>
      </w:r>
      <w:r w:rsidR="000E50D3" w:rsidRPr="000E50D3">
        <w:t>Chování ptáků jsem pozoroval v modře vyznačené ploše na mapě obr. 1 a 2. Jedna z největších změn oproti předchozí metodice sběru dat byl odklon od použití transektů. Metoda transektů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transektů a přešel ke sběru dat po celé výzkumné ploše. V aridnějších prostředích s řídkým porostem jako je mnoho lokalit v Austrálii toto nemusí být problém. Naopak v 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r w:rsidR="000E50D3" w:rsidRPr="000E50D3">
        <w:rPr>
          <w:i/>
        </w:rPr>
        <w:t>Fringilla coelebs</w:t>
      </w:r>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r w:rsidR="000E50D3" w:rsidRPr="000E50D3">
        <w:rPr>
          <w:i/>
        </w:rPr>
        <w:t>foraging actions</w:t>
      </w:r>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1B7ED50D" w:rsidR="000E50D3" w:rsidRPr="000E50D3" w:rsidRDefault="008B0D62" w:rsidP="008B0D62">
      <w:pPr>
        <w:pStyle w:val="Text"/>
      </w:pPr>
      <w:r>
        <w:tab/>
      </w:r>
      <w:r w:rsidR="000E50D3" w:rsidRPr="000E50D3">
        <w:t>Záznamy o potravních akcích jsem prováděl pomocí diktafonu Olympus LS-P1. Audio nahrávky jsem posléze přepsal do tabulky. Ptáci byli pozorováni pomocí dalekohledu Meopta Meostar B1</w:t>
      </w:r>
      <w:r w:rsidR="008A07BA">
        <w:t xml:space="preserve"> 8x42</w:t>
      </w:r>
      <w:r w:rsidR="000E50D3" w:rsidRPr="000E50D3">
        <w:t>. Laserový dálkoměr používaný k určení výšky stromu a pozice ptáka byl Nikon Forestry Pro II.</w:t>
      </w:r>
    </w:p>
    <w:p w14:paraId="54EA6E50" w14:textId="51746C04" w:rsidR="000E50D3" w:rsidRPr="000E50D3" w:rsidRDefault="008B0D62" w:rsidP="008B0D62">
      <w:pPr>
        <w:pStyle w:val="Nadpis21"/>
      </w:pPr>
      <w:bookmarkStart w:id="14" w:name="_rz1krcdxdnxj"/>
      <w:bookmarkStart w:id="15" w:name="_Toc195971207"/>
      <w:bookmarkEnd w:id="14"/>
      <w:r>
        <w:t xml:space="preserve">2.1.6 </w:t>
      </w:r>
      <w:r w:rsidR="000E50D3" w:rsidRPr="000E50D3">
        <w:t>Statistické metody a nástroje</w:t>
      </w:r>
      <w:bookmarkEnd w:id="15"/>
    </w:p>
    <w:p w14:paraId="4096DB96" w14:textId="1515B1BE" w:rsidR="000E50D3" w:rsidRPr="000E50D3" w:rsidRDefault="008B0D62" w:rsidP="008B0D62">
      <w:pPr>
        <w:pStyle w:val="Nadpis31"/>
      </w:pPr>
      <w:bookmarkStart w:id="16" w:name="_jjz6fspq7rlm"/>
      <w:bookmarkStart w:id="17" w:name="_Toc195971208"/>
      <w:bookmarkEnd w:id="16"/>
      <w:r>
        <w:t xml:space="preserve">2.1.6.1 </w:t>
      </w:r>
      <w:r w:rsidR="000E50D3" w:rsidRPr="000E50D3">
        <w:t>Základní práce s daty</w:t>
      </w:r>
      <w:bookmarkEnd w:id="17"/>
    </w:p>
    <w:p w14:paraId="32C40BD1" w14:textId="4331268F" w:rsidR="000E50D3" w:rsidRPr="008A07BA" w:rsidRDefault="000E50D3" w:rsidP="008A07BA">
      <w:pPr>
        <w:pStyle w:val="Text"/>
      </w:pPr>
      <w:r w:rsidRPr="008A07BA">
        <w:t xml:space="preserve">Data byla analyzována ve statistickém programovacím jazyce R </w:t>
      </w:r>
      <w:r w:rsidR="002F31BD" w:rsidRPr="008A07BA">
        <w:fldChar w:fldCharType="begin"/>
      </w:r>
      <w:r w:rsidR="00001073" w:rsidRPr="008A07BA">
        <w:instrText xml:space="preserve"> ADDIN ZOTERO_ITEM CSL_CITATION {"citationID":"2gB7ZFSV","properties":{"formattedCitation":"(R Core Team, 2025)","plainCitation":"(R Core Team, 2025)","noteIndex":0},"citationItems":[{"id":1460,"uris":["http://zotero.org/users/11063705/items/98A8BRDA"],"itemData":{"id":1460,"type":"book","event-place":"Vienna, Austria","publisher-place":"Vienna, Austria","title":"R: A Language and Environment for Statistical Computing","URL":"https://www.R-project.org/","author":[{"family":"R Core Team","given":""}],"issued":{"date-parts":[["2025"]]},"citation-key":"rcoreteam-2025"}}],"schema":"https://github.com/citation-style-language/schema/raw/master/csl-citation.json"} </w:instrText>
      </w:r>
      <w:r w:rsidR="002F31BD" w:rsidRPr="008A07BA">
        <w:fldChar w:fldCharType="separate"/>
      </w:r>
      <w:r w:rsidR="002F31BD" w:rsidRPr="008A07BA">
        <w:t>(R Core Team, 2025)</w:t>
      </w:r>
      <w:r w:rsidR="002F31BD" w:rsidRPr="008A07BA">
        <w:fldChar w:fldCharType="end"/>
      </w:r>
      <w:r w:rsidR="002F31BD" w:rsidRPr="008A07BA">
        <w:t xml:space="preserve"> </w:t>
      </w:r>
      <w:r w:rsidRPr="008A07BA">
        <w:t xml:space="preserve">ve vývojovém prostředí RStudio (Posit team, 2025). Proces čištění a manipulace dat spolu s tvorbou grafů využívali balíčku TidyVerse </w:t>
      </w:r>
      <w:r w:rsidR="002F31BD" w:rsidRPr="008A07BA">
        <w:fldChar w:fldCharType="begin"/>
      </w:r>
      <w:r w:rsidR="00001073" w:rsidRPr="008A07BA">
        <w:instrText xml:space="preserve"> ADDIN ZOTERO_ITEM CSL_CITATION {"citationID":"nBDdW61m","properties":{"formattedCitation":"(Wickham, 2023)","plainCitation":"(Wickham, 2023)","noteIndex":0},"citationItems":[{"id":1544,"uris":["http://zotero.org/users/11063705/items/XG5AAM5L"],"itemData":{"id":1544,"type":"book","title":"tidyverse: Easily Install and Load the Tidyverse","URL":"https://tidyverse.tidyverse.org","author":[{"family":"Wickham","given":"Hadley"}],"issued":{"date-parts":[["2023"]]},"citation-key":"wickham-2023e"}}],"schema":"https://github.com/citation-style-language/schema/raw/master/csl-citation.json"} </w:instrText>
      </w:r>
      <w:r w:rsidR="002F31BD" w:rsidRPr="008A07BA">
        <w:fldChar w:fldCharType="separate"/>
      </w:r>
      <w:r w:rsidR="002F31BD" w:rsidRPr="008A07BA">
        <w:t>(Wickham, 2023)</w:t>
      </w:r>
      <w:r w:rsidR="002F31BD" w:rsidRPr="008A07BA">
        <w:fldChar w:fldCharType="end"/>
      </w:r>
      <w:r w:rsidR="008A07BA">
        <w:t xml:space="preserve">. </w:t>
      </w:r>
      <w:r w:rsidRPr="008A07BA">
        <w:t>Arbitrárním kritériem pro zahrnutí druhu do všech následujících analýz a grafů</w:t>
      </w:r>
      <w:r w:rsidR="005C39A9" w:rsidRPr="008A07BA">
        <w:t xml:space="preserve"> v této </w:t>
      </w:r>
      <w:r w:rsidR="0072077C" w:rsidRPr="008A07BA">
        <w:t>kapitole</w:t>
      </w:r>
      <w:r w:rsidRPr="008A07BA">
        <w:t xml:space="preserve"> byla zvolena minimální hladina 20 potravních akcí pro minimum 4 jedinců.</w:t>
      </w:r>
    </w:p>
    <w:p w14:paraId="26061BEE" w14:textId="49199C54" w:rsidR="000E50D3" w:rsidRPr="000E50D3" w:rsidRDefault="008B0D62" w:rsidP="008B0D62">
      <w:pPr>
        <w:pStyle w:val="Nadpis31"/>
      </w:pPr>
      <w:bookmarkStart w:id="18" w:name="_ldhyismfkbps"/>
      <w:bookmarkStart w:id="19" w:name="_Toc195971209"/>
      <w:bookmarkEnd w:id="18"/>
      <w:r>
        <w:lastRenderedPageBreak/>
        <w:t xml:space="preserve">2.1.6.2 </w:t>
      </w:r>
      <w:r w:rsidR="000E50D3" w:rsidRPr="000E50D3">
        <w:t>Shluková analýza a distanční matice</w:t>
      </w:r>
      <w:bookmarkEnd w:id="19"/>
    </w:p>
    <w:p w14:paraId="536A4C7B" w14:textId="50559B87" w:rsidR="000E50D3" w:rsidRPr="008A07BA" w:rsidRDefault="000E50D3" w:rsidP="008A07BA">
      <w:pPr>
        <w:pStyle w:val="Text"/>
      </w:pPr>
      <w:r w:rsidRPr="008A07BA">
        <w:t xml:space="preserve">Klasifikace druhů do potravních gild byla kalkulována pomocí známého balíčku Vegan (Simpson et al., 2025). Balíček Vegan obsahuje funkce užitečné pro ekologii společenstev, ordinační a mnohorozměrné metody. Pro výpočet distanční matice byla použita funkce “vegdist” s argumentem method=”bray” značící metodu </w:t>
      </w:r>
      <w:r w:rsidR="002F31BD" w:rsidRPr="008A07BA">
        <w:t>Bray–</w:t>
      </w:r>
      <w:r w:rsidRPr="008A07BA">
        <w:t>Curtis</w:t>
      </w:r>
      <w:r w:rsidR="002F31BD" w:rsidRPr="008A07BA">
        <w:t xml:space="preserve"> </w:t>
      </w:r>
      <w:r w:rsidR="002F31BD" w:rsidRPr="008A07BA">
        <w:fldChar w:fldCharType="begin"/>
      </w:r>
      <w:r w:rsidR="00001073" w:rsidRPr="008A07BA">
        <w:instrText xml:space="preserve"> ADDIN ZOTERO_ITEM CSL_CITATION {"citationID":"jZRAF9cB","properties":{"formattedCitation":"(Bray &amp; Curtis, 1957)","plainCitation":"(Bray &amp; Curtis, 1957)","noteIndex":0},"citationItems":[{"id":1157,"uris":["http://zotero.org/users/11063705/items/S39TAU3N"],"itemData":{"id":1157,"type":"article-journal","container-title":"Ecological Monographs","DOI":"10.2307/1942268","ISSN":"1557-7015","issue":"4","language":"en","license":"© 1957 by the Ecological Society of America","note":"_eprint: https://onlinelibrary.wiley.com/doi/pdf/10.2307/1942268","page":"325-349","source":"Wiley Online Library","title":"An Ordination of the Upland Forest Communities of Southern Wisconsin","volume":"27","author":[{"family":"Bray","given":"J. Roger"},{"family":"Curtis","given":"J. T."}],"issued":{"date-parts":[["1957"]]},"citation-key":"bray-1957"}}],"schema":"https://github.com/citation-style-language/schema/raw/master/csl-citation.json"} </w:instrText>
      </w:r>
      <w:r w:rsidR="002F31BD" w:rsidRPr="008A07BA">
        <w:fldChar w:fldCharType="separate"/>
      </w:r>
      <w:r w:rsidR="002F31BD" w:rsidRPr="008A07BA">
        <w:t>(Bray &amp; Curtis, 1957)</w:t>
      </w:r>
      <w:r w:rsidR="002F31BD" w:rsidRPr="008A07BA">
        <w:fldChar w:fldCharType="end"/>
      </w:r>
      <w:r w:rsidRPr="008A07BA">
        <w:t>. Bray</w:t>
      </w:r>
      <w:r w:rsidR="001428E2" w:rsidRPr="008A07BA">
        <w:t>–</w:t>
      </w:r>
      <w:r w:rsidRPr="008A07BA">
        <w:t>Curtisova metoda používá abundanční data narozdíl od známé Jaccardovy vzdálenosti, která využívá binární data. Metoda Bray</w:t>
      </w:r>
      <w:r w:rsidR="001428E2" w:rsidRPr="008A07BA">
        <w:t>–</w:t>
      </w:r>
      <w:r w:rsidRPr="008A07BA">
        <w:t>Curtis také není běžnou mírou vzdálenosti (angl. distance), ale měří rozdílnost (angl. dissimilarity). Pojem vzdálenost nebo distance se ale v tomto případě hojně</w:t>
      </w:r>
      <w:r w:rsidR="0072077C" w:rsidRPr="008A07BA">
        <w:t>,</w:t>
      </w:r>
      <w:r w:rsidRPr="008A07BA">
        <w:t xml:space="preserve"> byť ne zcela správně používá. Do tvorby distanční matice byly zahrnuty proměnné metoda a hrubý substrát s četností pozorovaných kombinací těchto proměnných pro každý druh.</w:t>
      </w:r>
    </w:p>
    <w:p w14:paraId="3004EE6A" w14:textId="19D91EBA" w:rsidR="000E50D3" w:rsidRPr="008A07BA" w:rsidRDefault="005C39A9" w:rsidP="008A07BA">
      <w:pPr>
        <w:pStyle w:val="Text"/>
      </w:pPr>
      <w:r w:rsidRPr="008A07BA">
        <w:tab/>
      </w:r>
      <w:r w:rsidR="000E50D3" w:rsidRPr="008A07BA">
        <w:t>Pro následné shlukování druhů do gild byla použita funkce “hclust” s metodou “ward.D2”, což je Wardova metoda</w:t>
      </w:r>
      <w:r w:rsidR="001428E2" w:rsidRPr="008A07BA">
        <w:t xml:space="preserve"> </w:t>
      </w:r>
      <w:r w:rsidR="001428E2" w:rsidRPr="008A07BA">
        <w:fldChar w:fldCharType="begin"/>
      </w:r>
      <w:r w:rsidR="00001073" w:rsidRPr="008A07BA">
        <w:instrText xml:space="preserve"> ADDIN ZOTERO_ITEM CSL_CITATION {"citationID":"crzrfJzg","properties":{"formattedCitation":"(Ward Jr., 1963)","plainCitation":"(Ward Jr., 1963)","noteIndex":0},"citationItems":[{"id":1459,"uris":["http://zotero.org/users/11063705/items/MVVAPN8K"],"itemData":{"id":1459,"type":"article-journal","abstract":"A procedure for forming hierarchical groups of mutually exclusive subsets, each of which has members that are maximally similar with respect to specified characteristics, is suggested for use in large-scale (n &gt; 100) studies when a precise optimal solution for a specified number of groups is not practical. Given n sets, this procedure permits their reduction to n − 1 mutually exclusive sets by considering the union of all possible n(n − 1)/2 pairs and selecting a union having a maximal value for the functional relation, or objective function, that reflects the criterion chosen by the investigator. By repeating this process until only one group remains, the complete hierarchical structure and a quantitative estimate of the loss associated with each stage in the grouping can be obtained. A general flowchart helpful in computer programming and a numerical example are included.","container-title":"Journal of the American Statistical Association","DOI":"10.1080/01621459.1963.10500845","ISSN":"0162-1459","issue":"301","note":"publisher: ASA Website\n_eprint: https://www.tandfonline.com/doi/pdf/10.1080/01621459.1963.10500845","page":"236-244","source":"Taylor and Francis+NEJM","title":"Hierarchical Grouping to Optimize an Objective Function","volume":"58","author":[{"family":"Ward Jr.","given":"Joe H."}],"issued":{"date-parts":[["1963",3,1]]},"citation-key":"wardjr.-1963"}}],"schema":"https://github.com/citation-style-language/schema/raw/master/csl-citation.json"} </w:instrText>
      </w:r>
      <w:r w:rsidR="001428E2" w:rsidRPr="008A07BA">
        <w:fldChar w:fldCharType="separate"/>
      </w:r>
      <w:r w:rsidR="001428E2" w:rsidRPr="008A07BA">
        <w:t>(Ward Jr., 1963)</w:t>
      </w:r>
      <w:r w:rsidR="001428E2" w:rsidRPr="008A07BA">
        <w:fldChar w:fldCharType="end"/>
      </w:r>
      <w:r w:rsidR="000E50D3" w:rsidRPr="008A07BA">
        <w:t xml:space="preserve">. Wardova metoda se zakládá </w:t>
      </w:r>
      <w:r w:rsidR="002F31BD" w:rsidRPr="008A07BA">
        <w:t>na součtu</w:t>
      </w:r>
      <w:r w:rsidR="000E50D3" w:rsidRPr="008A07BA">
        <w:t xml:space="preserve"> nejmenších čtverců a produkuje dobře čitelné a smysluplné gildy (shluky).</w:t>
      </w:r>
    </w:p>
    <w:p w14:paraId="483B2948" w14:textId="18E86770" w:rsidR="000E50D3" w:rsidRPr="000E50D3" w:rsidRDefault="008B0D62" w:rsidP="008B0D62">
      <w:pPr>
        <w:pStyle w:val="Nadpis31"/>
      </w:pPr>
      <w:bookmarkStart w:id="20" w:name="_18i6cn2zqks2"/>
      <w:bookmarkStart w:id="21" w:name="_Toc195971210"/>
      <w:bookmarkEnd w:id="20"/>
      <w:r>
        <w:t xml:space="preserve">2.1.6.3 </w:t>
      </w:r>
      <w:r w:rsidR="000E50D3" w:rsidRPr="000E50D3">
        <w:t>Index specializace</w:t>
      </w:r>
      <w:bookmarkEnd w:id="21"/>
    </w:p>
    <w:p w14:paraId="20AB81A8" w14:textId="77777777" w:rsidR="000E50D3" w:rsidRPr="008A07BA" w:rsidRDefault="000E50D3" w:rsidP="008A07BA">
      <w:pPr>
        <w:pStyle w:val="Text"/>
      </w:pPr>
      <w:r w:rsidRPr="008A07BA">
        <w:t>Pro porovnání míry specializace bylo nutno kvantifikovat tuto metriku pro jednotlivé druhy, a to jak pro specializaci na substrát, tak na metodu sběru potravy.</w:t>
      </w:r>
    </w:p>
    <w:p w14:paraId="6E99BCFB" w14:textId="1D25BDD9" w:rsidR="000E50D3" w:rsidRPr="008A07BA" w:rsidRDefault="000E50D3" w:rsidP="008A07BA">
      <w:pPr>
        <w:pStyle w:val="Text"/>
      </w:pPr>
      <w:r w:rsidRPr="008A07BA">
        <w:t>Index specializace byl vypočten dle vzorce Levinsova indexu specializace</w:t>
      </w:r>
      <w:r w:rsidR="00F00351" w:rsidRPr="008A07BA">
        <w:t xml:space="preserve"> </w:t>
      </w:r>
      <w:r w:rsidR="00F00351" w:rsidRPr="008A07BA">
        <w:fldChar w:fldCharType="begin"/>
      </w:r>
      <w:r w:rsidR="00001073" w:rsidRPr="008A07BA">
        <w:instrText xml:space="preserve"> ADDIN ZOTERO_ITEM CSL_CITATION {"citationID":"xYg9sWvC","properties":{"formattedCitation":"(Levins, 1968)","plainCitation":"(Levins, 1968)","noteIndex":0},"citationItems":[{"id":1257,"uris":["http://zotero.org/users/11063705/items/6P3LQWNI"],"itemData":{"id":1257,"type":"book","abstract":"Professor Levins, one of the leading explorers in the field of integrated population biology, considers the mutual interpenetration and joint evolution of organism and environment, occurring on several levels at once. Physiological and behavioral adaptations to short-term fluctuations of the environment condition the responses of populations to long-term changes and geographic gradients. These in turn affect the way species divide the environments among themselves in communities, and, therefore, the numbers of species which can coexist. Environment is treated here abstractly as pattern: patchiness, variability, range, etc. Populations are studied in their patterns: local heterogeneity, geographic variability, faunistic diversity, etc.","ISBN":"978-0-691-07959-2","note":"DOI: 10.2307/j.ctvx5wbbh","publisher":"Princeton University Press","source":"JSTOR","title":"Evolution in Changing Environments: Some Theoretical Explorations. (MPB-2)","title-short":"Evolution in Changing Environments","URL":"https://www.jstor.org/stable/j.ctvx5wbbh","author":[{"family":"Levins","given":"Richard"}],"accessed":{"date-parts":[["2025",4,6]]},"issued":{"date-parts":[["1968"]]},"citation-key":"levins-1968"}}],"schema":"https://github.com/citation-style-language/schema/raw/master/csl-citation.json"} </w:instrText>
      </w:r>
      <w:r w:rsidR="00F00351" w:rsidRPr="008A07BA">
        <w:fldChar w:fldCharType="separate"/>
      </w:r>
      <w:r w:rsidR="00F00351" w:rsidRPr="008A07BA">
        <w:t>(Levins, 1968)</w:t>
      </w:r>
      <w:r w:rsidR="00F00351" w:rsidRPr="008A07BA">
        <w:fldChar w:fldCharType="end"/>
      </w:r>
      <w:r w:rsidRPr="008A07BA">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28A3CFA1"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00000"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Levinsův index vypočítán. Zde tedy 8 kategorií pro metody a 5 kategorií substrátů.</w:t>
      </w:r>
    </w:p>
    <w:p w14:paraId="09C0D68F" w14:textId="77777777" w:rsidR="00F00351" w:rsidRDefault="00F00351" w:rsidP="005C39A9">
      <w:pPr>
        <w:pStyle w:val="Text"/>
        <w:jc w:val="left"/>
      </w:pPr>
    </w:p>
    <w:p w14:paraId="1869C03B" w14:textId="5D1F02F2" w:rsidR="000E50D3" w:rsidRPr="000E50D3" w:rsidRDefault="000E50D3" w:rsidP="005C39A9">
      <w:pPr>
        <w:pStyle w:val="Text"/>
        <w:jc w:val="left"/>
      </w:pPr>
      <w:r w:rsidRPr="000E50D3">
        <w:t xml:space="preserve">Veškerý kód pro tuto sekci včetně výpočtu indexu specializace se nachází v souboru Foraging_V3.R, který je k nalezení v repozitáři: </w:t>
      </w:r>
      <w:hyperlink r:id="rId11" w:history="1">
        <w:r w:rsidRPr="000E50D3">
          <w:rPr>
            <w:rStyle w:val="Hypertextovodkaz"/>
          </w:rPr>
          <w:t>https://github.com/AdamUlicny/SongbirdGuildsMasters</w:t>
        </w:r>
      </w:hyperlink>
      <w:r w:rsidRPr="000E50D3">
        <w:t>.</w:t>
      </w:r>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1"/>
      </w:pPr>
      <w:bookmarkStart w:id="22" w:name="_s6i6l35tpnsd"/>
      <w:bookmarkStart w:id="23" w:name="_Toc195971211"/>
      <w:bookmarkEnd w:id="22"/>
      <w:r>
        <w:lastRenderedPageBreak/>
        <w:t xml:space="preserve">2.2 </w:t>
      </w:r>
      <w:r w:rsidR="000E50D3" w:rsidRPr="000E50D3">
        <w:t>Výsledky</w:t>
      </w:r>
      <w:bookmarkEnd w:id="23"/>
    </w:p>
    <w:p w14:paraId="602ADE58" w14:textId="0E5CAADF" w:rsidR="000E50D3" w:rsidRPr="000E50D3" w:rsidRDefault="005C39A9" w:rsidP="005C39A9">
      <w:pPr>
        <w:pStyle w:val="Nadpis21"/>
      </w:pPr>
      <w:bookmarkStart w:id="24" w:name="_yh999mvrpfxu"/>
      <w:bookmarkStart w:id="25" w:name="_Toc195971212"/>
      <w:bookmarkEnd w:id="24"/>
      <w:r>
        <w:t xml:space="preserve">2.2.1 </w:t>
      </w:r>
      <w:r w:rsidR="000E50D3" w:rsidRPr="000E50D3">
        <w:t>Počty pozorování a bodový transekt</w:t>
      </w:r>
      <w:bookmarkEnd w:id="25"/>
    </w:p>
    <w:p w14:paraId="67A0BEA5" w14:textId="7D540727" w:rsidR="000E50D3" w:rsidRPr="000E50D3" w:rsidRDefault="000E50D3" w:rsidP="005C39A9">
      <w:pPr>
        <w:pStyle w:val="Text"/>
      </w:pPr>
      <w:r w:rsidRPr="000E50D3">
        <w:t>Celkem bylo za 2 terénní sezóny zaznamenáno 2970 potravních akcí 28 druhů ptáků. Po odečtení jedinců s nedostatečnými počty pozorování (n jedinců &lt; 4, n akcí &lt; 20) a záznamy týkající se šplhavců (</w:t>
      </w:r>
      <w:r w:rsidRPr="000E50D3">
        <w:rPr>
          <w:i/>
        </w:rPr>
        <w:t>Piciformes</w:t>
      </w:r>
      <w:r w:rsidRPr="000E50D3">
        <w:t>) zbývalo 2790 potravních akcí 17 druhů pěvců. V roce 2023 bylo celkem pozorováno 440 jedinců, v roce 2024 toto číslo pravděpodobně</w:t>
      </w:r>
      <w:r w:rsidR="0072077C">
        <w:t>v tét</w:t>
      </w:r>
      <w:r w:rsidRPr="000E50D3">
        <w:t xml:space="preserve"> kvůli vynechání večerních pozorování kleslo na 321 jedinců.</w:t>
      </w:r>
    </w:p>
    <w:p w14:paraId="1CBEA745" w14:textId="2D0C4455" w:rsidR="000E50D3" w:rsidRPr="000E50D3" w:rsidRDefault="005C39A9" w:rsidP="005C39A9">
      <w:pPr>
        <w:pStyle w:val="Text"/>
      </w:pPr>
      <w:r>
        <w:tab/>
      </w:r>
      <w:r w:rsidR="000E50D3" w:rsidRPr="000E50D3">
        <w:t>Na bodovém transektu bylo za terénní sezónu 2023 slyšeno celkem 1768 ptáků</w:t>
      </w:r>
      <w:r w:rsidR="0072077C">
        <w:t xml:space="preserve"> během</w:t>
      </w:r>
      <w:r w:rsidR="000E50D3" w:rsidRPr="000E50D3">
        <w:t xml:space="preserve"> 12 dn</w:t>
      </w:r>
      <w:r w:rsidR="0072077C">
        <w:t>ů</w:t>
      </w:r>
      <w:r w:rsidR="000E50D3" w:rsidRPr="000E50D3">
        <w:t>. S vysokou pravděpodobností šlo o opakované záznamy týchž jedinců, neboť bodový transekt se prováděl na identických bodech. Celkem bylo na bodovém transektu zaznamenáno 40 druhů ptáků. Tato hodnota však obsahuje i měkkozobé (</w:t>
      </w:r>
      <w:r w:rsidR="000E50D3" w:rsidRPr="000E50D3">
        <w:rPr>
          <w:i/>
        </w:rPr>
        <w:t>Columbiformes</w:t>
      </w:r>
      <w:r w:rsidR="000E50D3" w:rsidRPr="000E50D3">
        <w:t>), dravce (</w:t>
      </w:r>
      <w:r w:rsidR="000E50D3" w:rsidRPr="000E50D3">
        <w:rPr>
          <w:i/>
        </w:rPr>
        <w:t>Accipitriformes</w:t>
      </w:r>
      <w:r w:rsidR="000E50D3" w:rsidRPr="000E50D3">
        <w:t xml:space="preserve">), a šplhavce. Celkem bylo na bodovém transektu zaznamenáno </w:t>
      </w:r>
      <w:r w:rsidR="00375734">
        <w:t>32</w:t>
      </w:r>
      <w:r w:rsidR="000E50D3" w:rsidRPr="000E50D3">
        <w:t xml:space="preserve"> druhů pěvců. Rozdíly ve frekvencích záznamů na bodovém transektu a při pozorování potravního chování zobrazuje graf obr. 3.</w:t>
      </w:r>
    </w:p>
    <w:p w14:paraId="4889FBA0" w14:textId="77777777" w:rsidR="005C39A9" w:rsidRDefault="000E50D3" w:rsidP="000E50D3">
      <w:pPr>
        <w:tabs>
          <w:tab w:val="left" w:pos="1530"/>
        </w:tabs>
        <w:rPr>
          <w:b/>
          <w:bCs/>
        </w:rPr>
      </w:pPr>
      <w:r w:rsidRPr="000E50D3">
        <w:rPr>
          <w:noProof/>
        </w:rPr>
        <w:drawing>
          <wp:inline distT="0" distB="0" distL="0" distR="0" wp14:anchorId="0306EE30" wp14:editId="692EE310">
            <wp:extent cx="5781675" cy="4724400"/>
            <wp:effectExtent l="0" t="0" r="9525" b="0"/>
            <wp:docPr id="499984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4245" name="Picture 10"/>
                    <pic:cNvPicPr>
                      <a:picLocks noChangeAspect="1" noChangeArrowheads="1"/>
                    </pic:cNvPicPr>
                  </pic:nvPicPr>
                  <pic:blipFill>
                    <a:blip r:embed="rId12">
                      <a:extLst>
                        <a:ext uri="{96DAC541-7B7A-43D3-8B79-37D633B846F1}">
                          <asvg:svgBlip xmlns:asvg="http://schemas.microsoft.com/office/drawing/2016/SVG/main" r:embed="rId13"/>
                        </a:ext>
                      </a:extLst>
                    </a:blip>
                    <a:srcRect t="6571" b="6571"/>
                    <a:stretch>
                      <a:fillRect/>
                    </a:stretch>
                  </pic:blipFill>
                  <pic:spPr bwMode="auto">
                    <a:xfrm>
                      <a:off x="0" y="0"/>
                      <a:ext cx="5781675" cy="4724400"/>
                    </a:xfrm>
                    <a:prstGeom prst="rect">
                      <a:avLst/>
                    </a:prstGeom>
                  </pic:spPr>
                </pic:pic>
              </a:graphicData>
            </a:graphic>
          </wp:inline>
        </w:drawing>
      </w:r>
    </w:p>
    <w:p w14:paraId="5923C80C" w14:textId="1D08CC84" w:rsidR="000E50D3" w:rsidRPr="000E50D3" w:rsidRDefault="000E50D3" w:rsidP="0072077C">
      <w:pPr>
        <w:pStyle w:val="Text"/>
      </w:pPr>
      <w:r w:rsidRPr="000E50D3">
        <w:rPr>
          <w:b/>
          <w:bCs/>
        </w:rPr>
        <w:t>Obr</w:t>
      </w:r>
      <w:r w:rsidR="00F74EE6">
        <w:rPr>
          <w:b/>
          <w:bCs/>
        </w:rPr>
        <w:t>.</w:t>
      </w:r>
      <w:r w:rsidRPr="000E50D3">
        <w:rPr>
          <w:b/>
          <w:bCs/>
        </w:rPr>
        <w:t xml:space="preserve"> 3:</w:t>
      </w:r>
      <w:r w:rsidRPr="000E50D3">
        <w:t xml:space="preserve"> Histogram zobrazující rozdíly ve frekvencích pozorování podmnožiny druhů na bodovém transektu (červeně) a při sběru dat o potravním chování (modře).</w:t>
      </w:r>
    </w:p>
    <w:p w14:paraId="3F8AE101" w14:textId="4AA62B2C" w:rsidR="000E50D3" w:rsidRPr="000E50D3" w:rsidRDefault="000E50D3" w:rsidP="00C25049">
      <w:pPr>
        <w:pStyle w:val="Text"/>
      </w:pPr>
      <w:r w:rsidRPr="000E50D3">
        <w:lastRenderedPageBreak/>
        <w:t>Celkem v behaviorálním pozorování zcela chybělo 7 druhů pěvců zachycených na bodovém transektu. Jmenovitě šlo o tyto druhy: slavík obecný (</w:t>
      </w:r>
      <w:r w:rsidRPr="000E50D3">
        <w:rPr>
          <w:i/>
        </w:rPr>
        <w:t xml:space="preserve">Luscinia megarhynchos, </w:t>
      </w:r>
      <w:r w:rsidRPr="000E50D3">
        <w:t>n = 7 záznamů na transektu), sedmihlásek hajní (</w:t>
      </w:r>
      <w:r w:rsidRPr="000E50D3">
        <w:rPr>
          <w:i/>
        </w:rPr>
        <w:t xml:space="preserve">Hippolais icterina, </w:t>
      </w:r>
      <w:r w:rsidRPr="000E50D3">
        <w:t>n = 1), strnad obecný (</w:t>
      </w:r>
      <w:r w:rsidRPr="000E50D3">
        <w:rPr>
          <w:i/>
        </w:rPr>
        <w:t>Emberiza citrinella</w:t>
      </w:r>
      <w:r w:rsidRPr="000E50D3">
        <w:t>, n = 24), hýl obecný (</w:t>
      </w:r>
      <w:r w:rsidRPr="000E50D3">
        <w:rPr>
          <w:i/>
        </w:rPr>
        <w:t>Pyrrhula pyrrhula</w:t>
      </w:r>
      <w:r w:rsidRPr="000E50D3">
        <w:t>, n = 3), králíček ohnivý (</w:t>
      </w:r>
      <w:r w:rsidRPr="000E50D3">
        <w:rPr>
          <w:i/>
        </w:rPr>
        <w:t>Regulus ignicapilla</w:t>
      </w:r>
      <w:r w:rsidRPr="000E50D3">
        <w:t>, n = 2) a sýkora uhelníček (</w:t>
      </w:r>
      <w:r w:rsidRPr="000E50D3">
        <w:rPr>
          <w:i/>
        </w:rPr>
        <w:t>Periparus ater</w:t>
      </w:r>
      <w:r w:rsidRPr="000E50D3">
        <w:t>, n</w:t>
      </w:r>
      <w:r w:rsidR="00C25049">
        <w:t> </w:t>
      </w:r>
      <w:r w:rsidRPr="000E50D3">
        <w:t>= 2).</w:t>
      </w:r>
    </w:p>
    <w:p w14:paraId="4DE6C166" w14:textId="2D16C74E" w:rsidR="000E50D3" w:rsidRPr="000E50D3" w:rsidRDefault="00C25049" w:rsidP="00C25049">
      <w:pPr>
        <w:pStyle w:val="Text"/>
      </w:pPr>
      <w:r>
        <w:tab/>
      </w:r>
      <w:r w:rsidR="000E50D3" w:rsidRPr="000E50D3">
        <w:t>Nejčastěji zaznamenanými druhy byli na bodovém transektu pěnkava obecná (</w:t>
      </w:r>
      <w:r w:rsidR="000E50D3" w:rsidRPr="000E50D3">
        <w:rPr>
          <w:i/>
        </w:rPr>
        <w:t>Fringilla coelebs</w:t>
      </w:r>
      <w:r w:rsidR="000E50D3" w:rsidRPr="000E50D3">
        <w:t>, n = 212), kos černý (</w:t>
      </w:r>
      <w:r w:rsidR="000E50D3" w:rsidRPr="000E50D3">
        <w:rPr>
          <w:i/>
        </w:rPr>
        <w:t>Turdus merula</w:t>
      </w:r>
      <w:r w:rsidR="000E50D3" w:rsidRPr="000E50D3">
        <w:t>, n = 180) a na třetím místě sýkora koňadra (</w:t>
      </w:r>
      <w:r w:rsidR="000E50D3" w:rsidRPr="000E50D3">
        <w:rPr>
          <w:i/>
        </w:rPr>
        <w:t>Parus major</w:t>
      </w:r>
      <w:r w:rsidR="000E50D3" w:rsidRPr="000E50D3">
        <w:t>, n = 174).</w:t>
      </w:r>
    </w:p>
    <w:p w14:paraId="28963E52" w14:textId="6E86DFE3" w:rsidR="000E50D3" w:rsidRPr="000E50D3" w:rsidRDefault="005C39A9" w:rsidP="005C39A9">
      <w:pPr>
        <w:pStyle w:val="Nadpis21"/>
      </w:pPr>
      <w:bookmarkStart w:id="26" w:name="_v1rsmrytaazo"/>
      <w:bookmarkStart w:id="27" w:name="_Toc195971213"/>
      <w:bookmarkEnd w:id="26"/>
      <w:r>
        <w:t xml:space="preserve">2.2.2 </w:t>
      </w:r>
      <w:r w:rsidR="000E50D3" w:rsidRPr="000E50D3">
        <w:t>Chování při sběru potravy</w:t>
      </w:r>
      <w:bookmarkEnd w:id="27"/>
    </w:p>
    <w:p w14:paraId="26E1A895" w14:textId="77777777" w:rsidR="000E50D3" w:rsidRPr="000E50D3" w:rsidRDefault="000E50D3" w:rsidP="0072077C">
      <w:pPr>
        <w:pStyle w:val="Text"/>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1"/>
      </w:pPr>
      <w:bookmarkStart w:id="28" w:name="_lu756et3j8yu"/>
      <w:bookmarkStart w:id="29" w:name="_Toc195971214"/>
      <w:bookmarkEnd w:id="28"/>
      <w:r>
        <w:t xml:space="preserve">2.2.2.1 </w:t>
      </w:r>
      <w:r w:rsidR="000E50D3" w:rsidRPr="000E50D3">
        <w:t>Metoda a substrát</w:t>
      </w:r>
      <w:bookmarkEnd w:id="29"/>
    </w:p>
    <w:p w14:paraId="2383CED1" w14:textId="77777777" w:rsidR="000E50D3" w:rsidRPr="000E50D3" w:rsidRDefault="000E50D3" w:rsidP="005C39A9">
      <w:pPr>
        <w:pStyle w:val="Text"/>
      </w:pPr>
      <w:r w:rsidRPr="000E50D3">
        <w:t>Nejčastěji využívanou metodou pro sběr potravy byl očekávatelně gleaning (53 %, 1491 akcí), následoval probing (18 %, 496 akcí) a hang-gleaning (11 %, 319 akcí). Ze substrátů byla nejčastěji využívána kůra (49 %, 1368 akcí), následována listy (36 %, 999 akcí) a povrchem půdy (13 %, 359 akcí).</w:t>
      </w:r>
    </w:p>
    <w:p w14:paraId="12A1F0E9" w14:textId="71AF6F1E" w:rsidR="000E50D3" w:rsidRPr="000E50D3" w:rsidRDefault="005C39A9" w:rsidP="005C39A9">
      <w:pPr>
        <w:pStyle w:val="Text"/>
      </w:pPr>
      <w:r>
        <w:tab/>
      </w:r>
      <w:r w:rsidR="000E50D3" w:rsidRPr="000E50D3">
        <w:t>Nejčastější kombinací metody a substrátu byl předvídatelně gleaning z kůry (27 %, 751 akcí), gleaning z listu (21 %, 594 akcí) a probe z kůry (18 %, 496 akcí). Všechny hodnoty využití metod a substrátů vyjádřeny procentuálně ze všech zaznamenaných potravních událostí (n = 2790) jsou k nalezení na obr. 4, panely A a B.</w:t>
      </w:r>
    </w:p>
    <w:p w14:paraId="69A3CAF9" w14:textId="327ECF5C" w:rsidR="000E50D3" w:rsidRPr="000E50D3" w:rsidRDefault="005C39A9" w:rsidP="005C39A9">
      <w:pPr>
        <w:pStyle w:val="Nadpis31"/>
      </w:pPr>
      <w:bookmarkStart w:id="30" w:name="_s3uzr64ztwnl"/>
      <w:bookmarkStart w:id="31" w:name="_Toc195971215"/>
      <w:bookmarkEnd w:id="30"/>
      <w:r>
        <w:t xml:space="preserve">2.2.2.2 </w:t>
      </w:r>
      <w:r w:rsidR="000E50D3" w:rsidRPr="000E50D3">
        <w:t>Míra olistění a pozice na vegetaci</w:t>
      </w:r>
      <w:bookmarkEnd w:id="31"/>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0A6889A8"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w:t>
      </w:r>
      <w:r w:rsidR="0072077C">
        <w:t xml:space="preserve"> Velmi</w:t>
      </w:r>
      <w:r w:rsidR="000E50D3" w:rsidRPr="000E50D3">
        <w:t xml:space="preserve"> husté olistění bylo přítomné na většině plochy až v červnu. Pouhých 16 % pozorování pocházelo z hustě olistěných stanovišť, 30 % ze středního olistění, a 54 % z nízkého. Tato data zobrazuje obr.4, panel C.</w:t>
      </w:r>
    </w:p>
    <w:p w14:paraId="2C7051B1" w14:textId="0D1A77A3" w:rsidR="000E50D3" w:rsidRPr="000E50D3" w:rsidRDefault="005C39A9" w:rsidP="005C39A9">
      <w:pPr>
        <w:pStyle w:val="Text"/>
      </w:pPr>
      <w:r>
        <w:tab/>
      </w:r>
      <w:r w:rsidR="000E50D3" w:rsidRPr="000E50D3">
        <w:t>Ve vzorku 2790 potravních akcí se jich dohromady 2367 odehrálo na vegetaci (převážně na stromech). Z těchto bylo 45 % na okraji větví, 25 % na distálních částí větví, 19 % na proximální části větví a 10 % sběru potravy proběhlo přímo na kmeni stromu. Grafické zobrazení je k nalezení na 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77777777" w:rsidR="000E50D3" w:rsidRPr="000E50D3" w:rsidRDefault="000E50D3" w:rsidP="000E50D3">
      <w:pPr>
        <w:tabs>
          <w:tab w:val="left" w:pos="1530"/>
        </w:tabs>
      </w:pPr>
    </w:p>
    <w:p w14:paraId="73306C54" w14:textId="59BBD818" w:rsidR="000E50D3" w:rsidRPr="000E50D3" w:rsidRDefault="005C39A9" w:rsidP="000E50D3">
      <w:pPr>
        <w:tabs>
          <w:tab w:val="left" w:pos="1530"/>
        </w:tabs>
      </w:pPr>
      <w:r w:rsidRPr="000E50D3">
        <w:rPr>
          <w:noProof/>
          <w:lang w:val="en-US"/>
        </w:rPr>
        <w:drawing>
          <wp:anchor distT="114300" distB="114300" distL="114300" distR="114300" simplePos="0" relativeHeight="251662336" behindDoc="0" locked="0" layoutInCell="1" allowOverlap="1" wp14:anchorId="2DFED713" wp14:editId="2FC86758">
            <wp:simplePos x="0" y="0"/>
            <wp:positionH relativeFrom="margin">
              <wp:align>center</wp:align>
            </wp:positionH>
            <wp:positionV relativeFrom="paragraph">
              <wp:posOffset>0</wp:posOffset>
            </wp:positionV>
            <wp:extent cx="6552565" cy="5838825"/>
            <wp:effectExtent l="0" t="0" r="635" b="9525"/>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6552565" cy="5838825"/>
                    </a:xfrm>
                    <a:prstGeom prst="rect">
                      <a:avLst/>
                    </a:prstGeom>
                  </pic:spPr>
                </pic:pic>
              </a:graphicData>
            </a:graphic>
            <wp14:sizeRelH relativeFrom="page">
              <wp14:pctWidth>0</wp14:pctWidth>
            </wp14:sizeRelH>
            <wp14:sizeRelV relativeFrom="page">
              <wp14:pctHeight>0</wp14:pctHeight>
            </wp14:sizeRelV>
          </wp:anchor>
        </w:drawing>
      </w:r>
    </w:p>
    <w:p w14:paraId="3130F874" w14:textId="2C8732FD" w:rsidR="000E50D3" w:rsidRPr="000E50D3" w:rsidRDefault="000E50D3" w:rsidP="0072077C">
      <w:pPr>
        <w:pStyle w:val="Text"/>
      </w:pPr>
      <w:r w:rsidRPr="000E50D3">
        <w:rPr>
          <w:b/>
          <w:bCs/>
        </w:rPr>
        <w:t>Obr. 4:</w:t>
      </w:r>
      <w:r w:rsidRPr="000E50D3">
        <w:t xml:space="preserve"> Frekvence využití metod a substrátů (panely A a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2" w:name="_g2hhx3nddvid"/>
      <w:bookmarkEnd w:id="32"/>
    </w:p>
    <w:p w14:paraId="75944F90" w14:textId="0739DF96" w:rsidR="000E50D3" w:rsidRPr="000E50D3" w:rsidRDefault="005C39A9" w:rsidP="005C39A9">
      <w:pPr>
        <w:pStyle w:val="Nadpis21"/>
      </w:pPr>
      <w:bookmarkStart w:id="33" w:name="_Toc195971216"/>
      <w:r>
        <w:lastRenderedPageBreak/>
        <w:t xml:space="preserve">2.2.3 </w:t>
      </w:r>
      <w:r w:rsidR="000E50D3" w:rsidRPr="000E50D3">
        <w:t>Specializace na metodu a substrát</w:t>
      </w:r>
      <w:bookmarkEnd w:id="33"/>
    </w:p>
    <w:p w14:paraId="55BD403F" w14:textId="4E84075F" w:rsidR="000E50D3" w:rsidRPr="000E50D3" w:rsidRDefault="00525DFA" w:rsidP="00375734">
      <w:pPr>
        <w:pStyle w:val="Text"/>
      </w:pPr>
      <w:r w:rsidRPr="000E50D3">
        <w:rPr>
          <w:noProof/>
        </w:rPr>
        <w:drawing>
          <wp:anchor distT="0" distB="0" distL="114300" distR="114300" simplePos="0" relativeHeight="251666432" behindDoc="0" locked="0" layoutInCell="1" allowOverlap="1" wp14:anchorId="3BEC59DD" wp14:editId="7DEC6F22">
            <wp:simplePos x="0" y="0"/>
            <wp:positionH relativeFrom="margin">
              <wp:align>center</wp:align>
            </wp:positionH>
            <wp:positionV relativeFrom="paragraph">
              <wp:posOffset>1319530</wp:posOffset>
            </wp:positionV>
            <wp:extent cx="5341620" cy="5341620"/>
            <wp:effectExtent l="0" t="0" r="0" b="0"/>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5341620" cy="5341620"/>
                    </a:xfrm>
                    <a:prstGeom prst="rect">
                      <a:avLst/>
                    </a:prstGeom>
                  </pic:spPr>
                </pic:pic>
              </a:graphicData>
            </a:graphic>
            <wp14:sizeRelH relativeFrom="margin">
              <wp14:pctWidth>0</wp14:pctWidth>
            </wp14:sizeRelH>
            <wp14:sizeRelV relativeFrom="margin">
              <wp14:pctHeight>0</wp14:pctHeight>
            </wp14:sizeRelV>
          </wp:anchor>
        </w:drawing>
      </w:r>
      <w:r w:rsidR="000E50D3" w:rsidRPr="000E50D3">
        <w:t xml:space="preserve">Pomocí výše zmíněného vzorce byl spočítán Levinsův index specializace na metodu i substrát pro sběr potravy 17 druhů pěvců. Tato hodnota byla dále </w:t>
      </w:r>
      <w:r w:rsidR="00375734" w:rsidRPr="000E50D3">
        <w:t>standardizována,</w:t>
      </w:r>
      <w:r w:rsidR="000E50D3" w:rsidRPr="000E50D3">
        <w:t xml:space="preserve"> aby ji šlo snadno porovnat mezi druhy. Následně byl proveden korelační test pro stanovení míry korelace mezi těmito proměnnými. Byla nalezena </w:t>
      </w:r>
      <w:r>
        <w:t xml:space="preserve">středně </w:t>
      </w:r>
      <w:r w:rsidR="000E50D3" w:rsidRPr="000E50D3">
        <w:t>silná pozitivní korelace mezi specializací na metodu a substrát (Pearsonův korelační koeficient</w:t>
      </w:r>
      <w:r w:rsidR="00375734">
        <w:t> = </w:t>
      </w:r>
      <w:r w:rsidR="000E50D3" w:rsidRPr="000E50D3">
        <w:t>0,58, p</w:t>
      </w:r>
      <w:r w:rsidR="00375734">
        <w:t>-</w:t>
      </w:r>
      <w:r w:rsidR="000E50D3" w:rsidRPr="000E50D3">
        <w:t>hodnota</w:t>
      </w:r>
      <w:r w:rsidR="00375734">
        <w:t xml:space="preserve"> =</w:t>
      </w:r>
      <w:r w:rsidR="000E50D3" w:rsidRPr="000E50D3">
        <w:t xml:space="preserve"> 0,013). Graf zobrazující tyto vztahy je níže na obr. 5. Konkrétní hodnoty indexu specializace pro jednotlivé druhy zobrazuje tabulka 1.</w:t>
      </w:r>
    </w:p>
    <w:p w14:paraId="58569CB5" w14:textId="2B7C1940" w:rsidR="000E50D3" w:rsidRPr="000E50D3" w:rsidRDefault="000E50D3" w:rsidP="000E50D3">
      <w:pPr>
        <w:tabs>
          <w:tab w:val="left" w:pos="1530"/>
        </w:tabs>
      </w:pPr>
    </w:p>
    <w:p w14:paraId="0DC6B435" w14:textId="0BFA31BE" w:rsidR="000E50D3" w:rsidRPr="000E50D3" w:rsidRDefault="000E50D3" w:rsidP="0072077C">
      <w:pPr>
        <w:pStyle w:val="Text"/>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w:t>
      </w:r>
      <w:r w:rsidR="00525DFA">
        <w:t xml:space="preserve"> regrese typ II (RMA)</w:t>
      </w:r>
      <w:r w:rsidRPr="000E50D3">
        <w:t xml:space="preserve">, která zobrazuje </w:t>
      </w:r>
      <w:r w:rsidR="00525DFA">
        <w:t xml:space="preserve">vztah </w:t>
      </w:r>
      <w:r w:rsidRPr="000E50D3">
        <w:t>mezi body.</w:t>
      </w:r>
    </w:p>
    <w:p w14:paraId="1AFC10AD" w14:textId="708589AB" w:rsidR="000E50D3" w:rsidRDefault="000E50D3" w:rsidP="0072077C">
      <w:pPr>
        <w:pStyle w:val="Text"/>
      </w:pPr>
    </w:p>
    <w:p w14:paraId="3EFCD5CA" w14:textId="52CC068D" w:rsidR="009A2DE8" w:rsidRPr="000E50D3" w:rsidRDefault="009A2DE8" w:rsidP="0072077C">
      <w:pPr>
        <w:pStyle w:val="Text"/>
      </w:pPr>
    </w:p>
    <w:p w14:paraId="6BD64F1B" w14:textId="490F79DF" w:rsidR="000E50D3" w:rsidRPr="000E50D3" w:rsidRDefault="000E50D3" w:rsidP="0072077C">
      <w:pPr>
        <w:pStyle w:val="Text"/>
      </w:pPr>
      <w:r w:rsidRPr="000E50D3">
        <w:rPr>
          <w:b/>
          <w:bCs/>
        </w:rPr>
        <w:t>Tabulka 1:</w:t>
      </w:r>
      <w:r w:rsidRPr="000E50D3">
        <w:t xml:space="preserve"> Hodnoty standardizovaného Levinsova indexu specializace pro 17 druhů pěvců. Index nabývá hodnot mezi 0 (generalisté) a 1 (specialisté).</w:t>
      </w:r>
    </w:p>
    <w:p w14:paraId="17A5B4C0" w14:textId="77777777" w:rsidR="000E50D3" w:rsidRPr="000E50D3" w:rsidRDefault="000E50D3" w:rsidP="0072077C">
      <w:pPr>
        <w:pStyle w:val="Text"/>
      </w:pPr>
    </w:p>
    <w:tbl>
      <w:tblPr>
        <w:tblW w:w="10221" w:type="dxa"/>
        <w:tblBorders>
          <w:insideH w:val="single" w:sz="4" w:space="0" w:color="auto"/>
          <w:insideV w:val="single" w:sz="4" w:space="0" w:color="auto"/>
        </w:tblBorders>
        <w:tblLayout w:type="fixed"/>
        <w:tblLook w:val="0600" w:firstRow="0" w:lastRow="0" w:firstColumn="0" w:lastColumn="0" w:noHBand="1" w:noVBand="1"/>
      </w:tblPr>
      <w:tblGrid>
        <w:gridCol w:w="3711"/>
        <w:gridCol w:w="3223"/>
        <w:gridCol w:w="3287"/>
      </w:tblGrid>
      <w:tr w:rsidR="00753160" w:rsidRPr="000E50D3" w14:paraId="42E4D400" w14:textId="77777777" w:rsidTr="00F8317E">
        <w:trPr>
          <w:trHeight w:val="322"/>
        </w:trPr>
        <w:tc>
          <w:tcPr>
            <w:tcW w:w="3711" w:type="dxa"/>
            <w:tcMar>
              <w:top w:w="80" w:type="dxa"/>
              <w:left w:w="80" w:type="dxa"/>
              <w:bottom w:w="100" w:type="dxa"/>
              <w:right w:w="80" w:type="dxa"/>
            </w:tcMar>
            <w:vAlign w:val="bottom"/>
            <w:hideMark/>
          </w:tcPr>
          <w:p w14:paraId="4B13D9A1" w14:textId="77777777" w:rsidR="000E50D3" w:rsidRPr="000E50D3" w:rsidRDefault="000E50D3" w:rsidP="0072077C">
            <w:pPr>
              <w:pStyle w:val="Text"/>
              <w:jc w:val="center"/>
            </w:pPr>
            <w:r w:rsidRPr="000E50D3">
              <w:t>Druh latinsky</w:t>
            </w:r>
          </w:p>
        </w:tc>
        <w:tc>
          <w:tcPr>
            <w:tcW w:w="3223" w:type="dxa"/>
            <w:tcMar>
              <w:top w:w="80" w:type="dxa"/>
              <w:left w:w="80" w:type="dxa"/>
              <w:bottom w:w="100" w:type="dxa"/>
              <w:right w:w="80" w:type="dxa"/>
            </w:tcMar>
            <w:vAlign w:val="bottom"/>
            <w:hideMark/>
          </w:tcPr>
          <w:p w14:paraId="5390D1F3" w14:textId="77777777" w:rsidR="000E50D3" w:rsidRPr="000E50D3" w:rsidRDefault="000E50D3" w:rsidP="0072077C">
            <w:pPr>
              <w:pStyle w:val="Text"/>
              <w:jc w:val="center"/>
            </w:pPr>
            <w:r w:rsidRPr="000E50D3">
              <w:t>Specializace na substrát</w:t>
            </w:r>
          </w:p>
        </w:tc>
        <w:tc>
          <w:tcPr>
            <w:tcW w:w="3287" w:type="dxa"/>
            <w:tcMar>
              <w:top w:w="80" w:type="dxa"/>
              <w:left w:w="80" w:type="dxa"/>
              <w:bottom w:w="100" w:type="dxa"/>
              <w:right w:w="80" w:type="dxa"/>
            </w:tcMar>
            <w:vAlign w:val="bottom"/>
            <w:hideMark/>
          </w:tcPr>
          <w:p w14:paraId="75D336A8" w14:textId="77777777" w:rsidR="000E50D3" w:rsidRPr="000E50D3" w:rsidRDefault="000E50D3" w:rsidP="0072077C">
            <w:pPr>
              <w:pStyle w:val="Text"/>
              <w:jc w:val="center"/>
            </w:pPr>
            <w:r w:rsidRPr="000E50D3">
              <w:t>Specializace na metodu</w:t>
            </w:r>
          </w:p>
        </w:tc>
      </w:tr>
      <w:tr w:rsidR="00753160" w:rsidRPr="000E50D3" w14:paraId="77E5CCED" w14:textId="77777777" w:rsidTr="00F8317E">
        <w:trPr>
          <w:trHeight w:val="371"/>
        </w:trPr>
        <w:tc>
          <w:tcPr>
            <w:tcW w:w="3711" w:type="dxa"/>
            <w:tcMar>
              <w:top w:w="120" w:type="dxa"/>
              <w:left w:w="80" w:type="dxa"/>
              <w:bottom w:w="120" w:type="dxa"/>
              <w:right w:w="80" w:type="dxa"/>
            </w:tcMar>
            <w:vAlign w:val="center"/>
            <w:hideMark/>
          </w:tcPr>
          <w:p w14:paraId="5FA5DF56" w14:textId="77777777" w:rsidR="000E50D3" w:rsidRPr="000E50D3" w:rsidRDefault="000E50D3" w:rsidP="0072077C">
            <w:pPr>
              <w:pStyle w:val="Text"/>
              <w:jc w:val="center"/>
              <w:rPr>
                <w:i/>
              </w:rPr>
            </w:pPr>
            <w:r w:rsidRPr="000E50D3">
              <w:rPr>
                <w:i/>
              </w:rPr>
              <w:t>Aegithalos caudatus</w:t>
            </w:r>
          </w:p>
        </w:tc>
        <w:tc>
          <w:tcPr>
            <w:tcW w:w="3223" w:type="dxa"/>
            <w:tcMar>
              <w:top w:w="120" w:type="dxa"/>
              <w:left w:w="80" w:type="dxa"/>
              <w:bottom w:w="120" w:type="dxa"/>
              <w:right w:w="80" w:type="dxa"/>
            </w:tcMar>
            <w:vAlign w:val="center"/>
            <w:hideMark/>
          </w:tcPr>
          <w:p w14:paraId="7975D030" w14:textId="77777777" w:rsidR="000E50D3" w:rsidRPr="000E50D3" w:rsidRDefault="000E50D3" w:rsidP="0072077C">
            <w:pPr>
              <w:pStyle w:val="Text"/>
              <w:jc w:val="center"/>
            </w:pPr>
            <w:r w:rsidRPr="000E50D3">
              <w:t>0.78</w:t>
            </w:r>
          </w:p>
        </w:tc>
        <w:tc>
          <w:tcPr>
            <w:tcW w:w="3287" w:type="dxa"/>
            <w:tcMar>
              <w:top w:w="120" w:type="dxa"/>
              <w:left w:w="80" w:type="dxa"/>
              <w:bottom w:w="120" w:type="dxa"/>
              <w:right w:w="80" w:type="dxa"/>
            </w:tcMar>
            <w:vAlign w:val="center"/>
            <w:hideMark/>
          </w:tcPr>
          <w:p w14:paraId="37C0BB7F" w14:textId="77777777" w:rsidR="000E50D3" w:rsidRPr="000E50D3" w:rsidRDefault="000E50D3" w:rsidP="0072077C">
            <w:pPr>
              <w:pStyle w:val="Text"/>
              <w:jc w:val="center"/>
            </w:pPr>
            <w:r w:rsidRPr="000E50D3">
              <w:t>0.89</w:t>
            </w:r>
          </w:p>
        </w:tc>
      </w:tr>
      <w:tr w:rsidR="00753160" w:rsidRPr="000E50D3" w14:paraId="205B12E0" w14:textId="77777777" w:rsidTr="00F8317E">
        <w:trPr>
          <w:trHeight w:val="362"/>
        </w:trPr>
        <w:tc>
          <w:tcPr>
            <w:tcW w:w="3711" w:type="dxa"/>
            <w:tcMar>
              <w:top w:w="120" w:type="dxa"/>
              <w:left w:w="80" w:type="dxa"/>
              <w:bottom w:w="120" w:type="dxa"/>
              <w:right w:w="80" w:type="dxa"/>
            </w:tcMar>
            <w:vAlign w:val="center"/>
            <w:hideMark/>
          </w:tcPr>
          <w:p w14:paraId="45F39F7A" w14:textId="77777777" w:rsidR="000E50D3" w:rsidRPr="000E50D3" w:rsidRDefault="000E50D3" w:rsidP="0072077C">
            <w:pPr>
              <w:pStyle w:val="Text"/>
              <w:jc w:val="center"/>
              <w:rPr>
                <w:i/>
              </w:rPr>
            </w:pPr>
            <w:r w:rsidRPr="000E50D3">
              <w:rPr>
                <w:i/>
              </w:rPr>
              <w:t>Certhia familiaris</w:t>
            </w:r>
          </w:p>
        </w:tc>
        <w:tc>
          <w:tcPr>
            <w:tcW w:w="3223" w:type="dxa"/>
            <w:tcMar>
              <w:top w:w="120" w:type="dxa"/>
              <w:left w:w="80" w:type="dxa"/>
              <w:bottom w:w="120" w:type="dxa"/>
              <w:right w:w="80" w:type="dxa"/>
            </w:tcMar>
            <w:vAlign w:val="center"/>
            <w:hideMark/>
          </w:tcPr>
          <w:p w14:paraId="2E39DD12" w14:textId="77777777" w:rsidR="000E50D3" w:rsidRPr="000E50D3" w:rsidRDefault="000E50D3" w:rsidP="0072077C">
            <w:pPr>
              <w:pStyle w:val="Text"/>
              <w:jc w:val="center"/>
            </w:pPr>
            <w:r w:rsidRPr="000E50D3">
              <w:t>1.00</w:t>
            </w:r>
          </w:p>
        </w:tc>
        <w:tc>
          <w:tcPr>
            <w:tcW w:w="3287" w:type="dxa"/>
            <w:tcMar>
              <w:top w:w="120" w:type="dxa"/>
              <w:left w:w="80" w:type="dxa"/>
              <w:bottom w:w="120" w:type="dxa"/>
              <w:right w:w="80" w:type="dxa"/>
            </w:tcMar>
            <w:vAlign w:val="center"/>
            <w:hideMark/>
          </w:tcPr>
          <w:p w14:paraId="7CE2B588" w14:textId="77777777" w:rsidR="000E50D3" w:rsidRPr="000E50D3" w:rsidRDefault="000E50D3" w:rsidP="0072077C">
            <w:pPr>
              <w:pStyle w:val="Text"/>
              <w:jc w:val="center"/>
            </w:pPr>
            <w:r w:rsidRPr="000E50D3">
              <w:t>0.99</w:t>
            </w:r>
          </w:p>
        </w:tc>
      </w:tr>
      <w:tr w:rsidR="00753160" w:rsidRPr="000E50D3" w14:paraId="0A83F8D9" w14:textId="77777777" w:rsidTr="00F8317E">
        <w:trPr>
          <w:trHeight w:val="362"/>
        </w:trPr>
        <w:tc>
          <w:tcPr>
            <w:tcW w:w="3711" w:type="dxa"/>
            <w:tcMar>
              <w:top w:w="120" w:type="dxa"/>
              <w:left w:w="80" w:type="dxa"/>
              <w:bottom w:w="120" w:type="dxa"/>
              <w:right w:w="80" w:type="dxa"/>
            </w:tcMar>
            <w:vAlign w:val="center"/>
            <w:hideMark/>
          </w:tcPr>
          <w:p w14:paraId="60EFE793" w14:textId="77777777" w:rsidR="000E50D3" w:rsidRPr="000E50D3" w:rsidRDefault="000E50D3" w:rsidP="0072077C">
            <w:pPr>
              <w:pStyle w:val="Text"/>
              <w:jc w:val="center"/>
              <w:rPr>
                <w:i/>
              </w:rPr>
            </w:pPr>
            <w:r w:rsidRPr="000E50D3">
              <w:rPr>
                <w:i/>
              </w:rPr>
              <w:t>Coccothraustes coccothraustes</w:t>
            </w:r>
          </w:p>
        </w:tc>
        <w:tc>
          <w:tcPr>
            <w:tcW w:w="3223" w:type="dxa"/>
            <w:tcMar>
              <w:top w:w="120" w:type="dxa"/>
              <w:left w:w="80" w:type="dxa"/>
              <w:bottom w:w="120" w:type="dxa"/>
              <w:right w:w="80" w:type="dxa"/>
            </w:tcMar>
            <w:vAlign w:val="center"/>
            <w:hideMark/>
          </w:tcPr>
          <w:p w14:paraId="6E93E830"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3B3F67F5" w14:textId="77777777" w:rsidR="000E50D3" w:rsidRPr="000E50D3" w:rsidRDefault="000E50D3" w:rsidP="0072077C">
            <w:pPr>
              <w:pStyle w:val="Text"/>
              <w:jc w:val="center"/>
            </w:pPr>
            <w:r w:rsidRPr="000E50D3">
              <w:t>0.99</w:t>
            </w:r>
          </w:p>
        </w:tc>
      </w:tr>
      <w:tr w:rsidR="00753160" w:rsidRPr="000E50D3" w14:paraId="6E472B47" w14:textId="77777777" w:rsidTr="00F8317E">
        <w:trPr>
          <w:trHeight w:val="362"/>
        </w:trPr>
        <w:tc>
          <w:tcPr>
            <w:tcW w:w="3711" w:type="dxa"/>
            <w:tcMar>
              <w:top w:w="120" w:type="dxa"/>
              <w:left w:w="80" w:type="dxa"/>
              <w:bottom w:w="120" w:type="dxa"/>
              <w:right w:w="80" w:type="dxa"/>
            </w:tcMar>
            <w:vAlign w:val="center"/>
            <w:hideMark/>
          </w:tcPr>
          <w:p w14:paraId="03EE6451" w14:textId="77777777" w:rsidR="000E50D3" w:rsidRPr="000E50D3" w:rsidRDefault="000E50D3" w:rsidP="0072077C">
            <w:pPr>
              <w:pStyle w:val="Text"/>
              <w:jc w:val="center"/>
              <w:rPr>
                <w:i/>
              </w:rPr>
            </w:pPr>
            <w:r w:rsidRPr="000E50D3">
              <w:rPr>
                <w:i/>
              </w:rPr>
              <w:t>Cyanistes caeruleus</w:t>
            </w:r>
          </w:p>
        </w:tc>
        <w:tc>
          <w:tcPr>
            <w:tcW w:w="3223" w:type="dxa"/>
            <w:tcMar>
              <w:top w:w="120" w:type="dxa"/>
              <w:left w:w="80" w:type="dxa"/>
              <w:bottom w:w="120" w:type="dxa"/>
              <w:right w:w="80" w:type="dxa"/>
            </w:tcMar>
            <w:vAlign w:val="center"/>
            <w:hideMark/>
          </w:tcPr>
          <w:p w14:paraId="6B8B35D7"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569D5EB5" w14:textId="77777777" w:rsidR="000E50D3" w:rsidRPr="000E50D3" w:rsidRDefault="000E50D3" w:rsidP="0072077C">
            <w:pPr>
              <w:pStyle w:val="Text"/>
              <w:jc w:val="center"/>
            </w:pPr>
            <w:r w:rsidRPr="000E50D3">
              <w:t>0.84</w:t>
            </w:r>
          </w:p>
        </w:tc>
      </w:tr>
      <w:tr w:rsidR="00753160" w:rsidRPr="000E50D3" w14:paraId="2BAB5323" w14:textId="77777777" w:rsidTr="00F8317E">
        <w:trPr>
          <w:trHeight w:val="362"/>
        </w:trPr>
        <w:tc>
          <w:tcPr>
            <w:tcW w:w="3711" w:type="dxa"/>
            <w:tcMar>
              <w:top w:w="120" w:type="dxa"/>
              <w:left w:w="80" w:type="dxa"/>
              <w:bottom w:w="120" w:type="dxa"/>
              <w:right w:w="80" w:type="dxa"/>
            </w:tcMar>
            <w:vAlign w:val="center"/>
            <w:hideMark/>
          </w:tcPr>
          <w:p w14:paraId="3B5447B7" w14:textId="77777777" w:rsidR="000E50D3" w:rsidRPr="000E50D3" w:rsidRDefault="000E50D3" w:rsidP="0072077C">
            <w:pPr>
              <w:pStyle w:val="Text"/>
              <w:jc w:val="center"/>
              <w:rPr>
                <w:i/>
              </w:rPr>
            </w:pPr>
            <w:r w:rsidRPr="000E50D3">
              <w:rPr>
                <w:i/>
              </w:rPr>
              <w:t>Erithacus rubecula</w:t>
            </w:r>
          </w:p>
        </w:tc>
        <w:tc>
          <w:tcPr>
            <w:tcW w:w="3223" w:type="dxa"/>
            <w:tcMar>
              <w:top w:w="120" w:type="dxa"/>
              <w:left w:w="80" w:type="dxa"/>
              <w:bottom w:w="120" w:type="dxa"/>
              <w:right w:w="80" w:type="dxa"/>
            </w:tcMar>
            <w:vAlign w:val="center"/>
            <w:hideMark/>
          </w:tcPr>
          <w:p w14:paraId="2B501A50" w14:textId="77777777" w:rsidR="000E50D3" w:rsidRPr="000E50D3" w:rsidRDefault="000E50D3" w:rsidP="0072077C">
            <w:pPr>
              <w:pStyle w:val="Text"/>
              <w:jc w:val="center"/>
            </w:pPr>
            <w:r w:rsidRPr="000E50D3">
              <w:t>0.49</w:t>
            </w:r>
          </w:p>
        </w:tc>
        <w:tc>
          <w:tcPr>
            <w:tcW w:w="3287" w:type="dxa"/>
            <w:tcMar>
              <w:top w:w="120" w:type="dxa"/>
              <w:left w:w="80" w:type="dxa"/>
              <w:bottom w:w="120" w:type="dxa"/>
              <w:right w:w="80" w:type="dxa"/>
            </w:tcMar>
            <w:vAlign w:val="center"/>
            <w:hideMark/>
          </w:tcPr>
          <w:p w14:paraId="3B0E38F1" w14:textId="77777777" w:rsidR="000E50D3" w:rsidRPr="000E50D3" w:rsidRDefault="000E50D3" w:rsidP="0072077C">
            <w:pPr>
              <w:pStyle w:val="Text"/>
              <w:jc w:val="center"/>
            </w:pPr>
            <w:r w:rsidRPr="000E50D3">
              <w:t>0.69</w:t>
            </w:r>
          </w:p>
        </w:tc>
      </w:tr>
      <w:tr w:rsidR="00753160" w:rsidRPr="000E50D3" w14:paraId="7E0B6BC9" w14:textId="77777777" w:rsidTr="00F8317E">
        <w:trPr>
          <w:trHeight w:val="362"/>
        </w:trPr>
        <w:tc>
          <w:tcPr>
            <w:tcW w:w="3711" w:type="dxa"/>
            <w:tcMar>
              <w:top w:w="120" w:type="dxa"/>
              <w:left w:w="80" w:type="dxa"/>
              <w:bottom w:w="120" w:type="dxa"/>
              <w:right w:w="80" w:type="dxa"/>
            </w:tcMar>
            <w:vAlign w:val="center"/>
            <w:hideMark/>
          </w:tcPr>
          <w:p w14:paraId="66A13A88" w14:textId="77777777" w:rsidR="000E50D3" w:rsidRPr="000E50D3" w:rsidRDefault="000E50D3" w:rsidP="0072077C">
            <w:pPr>
              <w:pStyle w:val="Text"/>
              <w:jc w:val="center"/>
              <w:rPr>
                <w:i/>
              </w:rPr>
            </w:pPr>
            <w:r w:rsidRPr="000E50D3">
              <w:rPr>
                <w:i/>
              </w:rPr>
              <w:t>Ficedula albicollis</w:t>
            </w:r>
          </w:p>
        </w:tc>
        <w:tc>
          <w:tcPr>
            <w:tcW w:w="3223" w:type="dxa"/>
            <w:tcMar>
              <w:top w:w="120" w:type="dxa"/>
              <w:left w:w="80" w:type="dxa"/>
              <w:bottom w:w="120" w:type="dxa"/>
              <w:right w:w="80" w:type="dxa"/>
            </w:tcMar>
            <w:vAlign w:val="center"/>
            <w:hideMark/>
          </w:tcPr>
          <w:p w14:paraId="524F64EC" w14:textId="77777777" w:rsidR="000E50D3" w:rsidRPr="000E50D3" w:rsidRDefault="000E50D3" w:rsidP="0072077C">
            <w:pPr>
              <w:pStyle w:val="Text"/>
              <w:jc w:val="center"/>
            </w:pPr>
            <w:r w:rsidRPr="000E50D3">
              <w:t>0.67</w:t>
            </w:r>
          </w:p>
        </w:tc>
        <w:tc>
          <w:tcPr>
            <w:tcW w:w="3287" w:type="dxa"/>
            <w:tcMar>
              <w:top w:w="120" w:type="dxa"/>
              <w:left w:w="80" w:type="dxa"/>
              <w:bottom w:w="120" w:type="dxa"/>
              <w:right w:w="80" w:type="dxa"/>
            </w:tcMar>
            <w:vAlign w:val="center"/>
            <w:hideMark/>
          </w:tcPr>
          <w:p w14:paraId="4ADF92B1" w14:textId="77777777" w:rsidR="000E50D3" w:rsidRPr="000E50D3" w:rsidRDefault="000E50D3" w:rsidP="0072077C">
            <w:pPr>
              <w:pStyle w:val="Text"/>
              <w:jc w:val="center"/>
            </w:pPr>
            <w:r w:rsidRPr="000E50D3">
              <w:t>0.58</w:t>
            </w:r>
          </w:p>
        </w:tc>
      </w:tr>
      <w:tr w:rsidR="00753160" w:rsidRPr="000E50D3" w14:paraId="67ACF434" w14:textId="77777777" w:rsidTr="00F8317E">
        <w:trPr>
          <w:trHeight w:val="362"/>
        </w:trPr>
        <w:tc>
          <w:tcPr>
            <w:tcW w:w="3711" w:type="dxa"/>
            <w:tcMar>
              <w:top w:w="120" w:type="dxa"/>
              <w:left w:w="80" w:type="dxa"/>
              <w:bottom w:w="120" w:type="dxa"/>
              <w:right w:w="80" w:type="dxa"/>
            </w:tcMar>
            <w:vAlign w:val="center"/>
            <w:hideMark/>
          </w:tcPr>
          <w:p w14:paraId="1732F5E8" w14:textId="77777777" w:rsidR="000E50D3" w:rsidRPr="000E50D3" w:rsidRDefault="000E50D3" w:rsidP="0072077C">
            <w:pPr>
              <w:pStyle w:val="Text"/>
              <w:jc w:val="center"/>
              <w:rPr>
                <w:i/>
              </w:rPr>
            </w:pPr>
            <w:r w:rsidRPr="000E50D3">
              <w:rPr>
                <w:i/>
              </w:rPr>
              <w:t>Fringilla coelebs</w:t>
            </w:r>
          </w:p>
        </w:tc>
        <w:tc>
          <w:tcPr>
            <w:tcW w:w="3223" w:type="dxa"/>
            <w:tcMar>
              <w:top w:w="120" w:type="dxa"/>
              <w:left w:w="80" w:type="dxa"/>
              <w:bottom w:w="120" w:type="dxa"/>
              <w:right w:w="80" w:type="dxa"/>
            </w:tcMar>
            <w:vAlign w:val="center"/>
            <w:hideMark/>
          </w:tcPr>
          <w:p w14:paraId="191090BD" w14:textId="77777777" w:rsidR="000E50D3" w:rsidRPr="000E50D3" w:rsidRDefault="000E50D3" w:rsidP="0072077C">
            <w:pPr>
              <w:pStyle w:val="Text"/>
              <w:jc w:val="center"/>
            </w:pPr>
            <w:r w:rsidRPr="000E50D3">
              <w:t>0.69</w:t>
            </w:r>
          </w:p>
        </w:tc>
        <w:tc>
          <w:tcPr>
            <w:tcW w:w="3287" w:type="dxa"/>
            <w:tcMar>
              <w:top w:w="120" w:type="dxa"/>
              <w:left w:w="80" w:type="dxa"/>
              <w:bottom w:w="120" w:type="dxa"/>
              <w:right w:w="80" w:type="dxa"/>
            </w:tcMar>
            <w:vAlign w:val="center"/>
            <w:hideMark/>
          </w:tcPr>
          <w:p w14:paraId="2B8D52C4" w14:textId="77777777" w:rsidR="000E50D3" w:rsidRPr="000E50D3" w:rsidRDefault="000E50D3" w:rsidP="0072077C">
            <w:pPr>
              <w:pStyle w:val="Text"/>
              <w:jc w:val="center"/>
            </w:pPr>
            <w:r w:rsidRPr="000E50D3">
              <w:t>0.88</w:t>
            </w:r>
          </w:p>
        </w:tc>
      </w:tr>
      <w:tr w:rsidR="00753160" w:rsidRPr="000E50D3" w14:paraId="2F49847D" w14:textId="77777777" w:rsidTr="00F8317E">
        <w:trPr>
          <w:trHeight w:val="362"/>
        </w:trPr>
        <w:tc>
          <w:tcPr>
            <w:tcW w:w="3711" w:type="dxa"/>
            <w:tcMar>
              <w:top w:w="120" w:type="dxa"/>
              <w:left w:w="80" w:type="dxa"/>
              <w:bottom w:w="120" w:type="dxa"/>
              <w:right w:w="80" w:type="dxa"/>
            </w:tcMar>
            <w:vAlign w:val="center"/>
            <w:hideMark/>
          </w:tcPr>
          <w:p w14:paraId="71216846" w14:textId="77777777" w:rsidR="000E50D3" w:rsidRPr="000E50D3" w:rsidRDefault="000E50D3" w:rsidP="0072077C">
            <w:pPr>
              <w:pStyle w:val="Text"/>
              <w:jc w:val="center"/>
              <w:rPr>
                <w:i/>
              </w:rPr>
            </w:pPr>
            <w:r w:rsidRPr="000E50D3">
              <w:rPr>
                <w:i/>
              </w:rPr>
              <w:t>Muscicapa striata</w:t>
            </w:r>
          </w:p>
        </w:tc>
        <w:tc>
          <w:tcPr>
            <w:tcW w:w="3223" w:type="dxa"/>
            <w:tcMar>
              <w:top w:w="120" w:type="dxa"/>
              <w:left w:w="80" w:type="dxa"/>
              <w:bottom w:w="120" w:type="dxa"/>
              <w:right w:w="80" w:type="dxa"/>
            </w:tcMar>
            <w:vAlign w:val="center"/>
            <w:hideMark/>
          </w:tcPr>
          <w:p w14:paraId="29AA2929" w14:textId="77777777" w:rsidR="000E50D3" w:rsidRPr="000E50D3" w:rsidRDefault="000E50D3" w:rsidP="0072077C">
            <w:pPr>
              <w:pStyle w:val="Text"/>
              <w:jc w:val="center"/>
            </w:pPr>
            <w:r w:rsidRPr="000E50D3">
              <w:t>0.91</w:t>
            </w:r>
          </w:p>
        </w:tc>
        <w:tc>
          <w:tcPr>
            <w:tcW w:w="3287" w:type="dxa"/>
            <w:tcMar>
              <w:top w:w="120" w:type="dxa"/>
              <w:left w:w="80" w:type="dxa"/>
              <w:bottom w:w="120" w:type="dxa"/>
              <w:right w:w="80" w:type="dxa"/>
            </w:tcMar>
            <w:vAlign w:val="center"/>
            <w:hideMark/>
          </w:tcPr>
          <w:p w14:paraId="7FF9DABD" w14:textId="77777777" w:rsidR="000E50D3" w:rsidRPr="000E50D3" w:rsidRDefault="000E50D3" w:rsidP="0072077C">
            <w:pPr>
              <w:pStyle w:val="Text"/>
              <w:jc w:val="center"/>
            </w:pPr>
            <w:r w:rsidRPr="000E50D3">
              <w:t>0.95</w:t>
            </w:r>
          </w:p>
        </w:tc>
      </w:tr>
      <w:tr w:rsidR="00753160" w:rsidRPr="000E50D3" w14:paraId="77631DAE" w14:textId="77777777" w:rsidTr="00F8317E">
        <w:trPr>
          <w:trHeight w:val="362"/>
        </w:trPr>
        <w:tc>
          <w:tcPr>
            <w:tcW w:w="3711" w:type="dxa"/>
            <w:tcMar>
              <w:top w:w="120" w:type="dxa"/>
              <w:left w:w="80" w:type="dxa"/>
              <w:bottom w:w="120" w:type="dxa"/>
              <w:right w:w="80" w:type="dxa"/>
            </w:tcMar>
            <w:vAlign w:val="center"/>
            <w:hideMark/>
          </w:tcPr>
          <w:p w14:paraId="326C84C1" w14:textId="77777777" w:rsidR="000E50D3" w:rsidRPr="000E50D3" w:rsidRDefault="000E50D3" w:rsidP="0072077C">
            <w:pPr>
              <w:pStyle w:val="Text"/>
              <w:jc w:val="center"/>
              <w:rPr>
                <w:i/>
              </w:rPr>
            </w:pPr>
            <w:r w:rsidRPr="000E50D3">
              <w:rPr>
                <w:i/>
              </w:rPr>
              <w:t>Parus major</w:t>
            </w:r>
          </w:p>
        </w:tc>
        <w:tc>
          <w:tcPr>
            <w:tcW w:w="3223" w:type="dxa"/>
            <w:tcMar>
              <w:top w:w="120" w:type="dxa"/>
              <w:left w:w="80" w:type="dxa"/>
              <w:bottom w:w="120" w:type="dxa"/>
              <w:right w:w="80" w:type="dxa"/>
            </w:tcMar>
            <w:vAlign w:val="center"/>
            <w:hideMark/>
          </w:tcPr>
          <w:p w14:paraId="082DB5AF" w14:textId="77777777" w:rsidR="000E50D3" w:rsidRPr="000E50D3" w:rsidRDefault="000E50D3" w:rsidP="0072077C">
            <w:pPr>
              <w:pStyle w:val="Text"/>
              <w:jc w:val="center"/>
            </w:pPr>
            <w:r w:rsidRPr="000E50D3">
              <w:t>0.64</w:t>
            </w:r>
          </w:p>
        </w:tc>
        <w:tc>
          <w:tcPr>
            <w:tcW w:w="3287" w:type="dxa"/>
            <w:tcMar>
              <w:top w:w="120" w:type="dxa"/>
              <w:left w:w="80" w:type="dxa"/>
              <w:bottom w:w="120" w:type="dxa"/>
              <w:right w:w="80" w:type="dxa"/>
            </w:tcMar>
            <w:vAlign w:val="center"/>
            <w:hideMark/>
          </w:tcPr>
          <w:p w14:paraId="5C9FBEAF" w14:textId="77777777" w:rsidR="000E50D3" w:rsidRPr="000E50D3" w:rsidRDefault="000E50D3" w:rsidP="0072077C">
            <w:pPr>
              <w:pStyle w:val="Text"/>
              <w:jc w:val="center"/>
            </w:pPr>
            <w:r w:rsidRPr="000E50D3">
              <w:t>0.94</w:t>
            </w:r>
          </w:p>
        </w:tc>
      </w:tr>
      <w:tr w:rsidR="00753160" w:rsidRPr="000E50D3" w14:paraId="31CC1229" w14:textId="77777777" w:rsidTr="00F8317E">
        <w:trPr>
          <w:trHeight w:val="362"/>
        </w:trPr>
        <w:tc>
          <w:tcPr>
            <w:tcW w:w="3711" w:type="dxa"/>
            <w:tcMar>
              <w:top w:w="120" w:type="dxa"/>
              <w:left w:w="80" w:type="dxa"/>
              <w:bottom w:w="120" w:type="dxa"/>
              <w:right w:w="80" w:type="dxa"/>
            </w:tcMar>
            <w:vAlign w:val="center"/>
            <w:hideMark/>
          </w:tcPr>
          <w:p w14:paraId="3076A1CF" w14:textId="77777777" w:rsidR="000E50D3" w:rsidRPr="000E50D3" w:rsidRDefault="000E50D3" w:rsidP="0072077C">
            <w:pPr>
              <w:pStyle w:val="Text"/>
              <w:jc w:val="center"/>
              <w:rPr>
                <w:i/>
              </w:rPr>
            </w:pPr>
            <w:r w:rsidRPr="000E50D3">
              <w:rPr>
                <w:i/>
              </w:rPr>
              <w:t>Phylloscopus collybita</w:t>
            </w:r>
          </w:p>
        </w:tc>
        <w:tc>
          <w:tcPr>
            <w:tcW w:w="3223" w:type="dxa"/>
            <w:tcMar>
              <w:top w:w="120" w:type="dxa"/>
              <w:left w:w="80" w:type="dxa"/>
              <w:bottom w:w="120" w:type="dxa"/>
              <w:right w:w="80" w:type="dxa"/>
            </w:tcMar>
            <w:vAlign w:val="center"/>
            <w:hideMark/>
          </w:tcPr>
          <w:p w14:paraId="522A56F1" w14:textId="77777777" w:rsidR="000E50D3" w:rsidRPr="000E50D3" w:rsidRDefault="000E50D3" w:rsidP="0072077C">
            <w:pPr>
              <w:pStyle w:val="Text"/>
              <w:jc w:val="center"/>
            </w:pPr>
            <w:r w:rsidRPr="000E50D3">
              <w:t>0.73</w:t>
            </w:r>
          </w:p>
        </w:tc>
        <w:tc>
          <w:tcPr>
            <w:tcW w:w="3287" w:type="dxa"/>
            <w:tcMar>
              <w:top w:w="120" w:type="dxa"/>
              <w:left w:w="80" w:type="dxa"/>
              <w:bottom w:w="120" w:type="dxa"/>
              <w:right w:w="80" w:type="dxa"/>
            </w:tcMar>
            <w:vAlign w:val="center"/>
            <w:hideMark/>
          </w:tcPr>
          <w:p w14:paraId="3D564619" w14:textId="77777777" w:rsidR="000E50D3" w:rsidRPr="000E50D3" w:rsidRDefault="000E50D3" w:rsidP="0072077C">
            <w:pPr>
              <w:pStyle w:val="Text"/>
              <w:jc w:val="center"/>
            </w:pPr>
            <w:r w:rsidRPr="000E50D3">
              <w:t>0.90</w:t>
            </w:r>
          </w:p>
        </w:tc>
      </w:tr>
      <w:tr w:rsidR="00753160" w:rsidRPr="000E50D3" w14:paraId="346FFAAA" w14:textId="77777777" w:rsidTr="00F8317E">
        <w:trPr>
          <w:trHeight w:val="362"/>
        </w:trPr>
        <w:tc>
          <w:tcPr>
            <w:tcW w:w="3711" w:type="dxa"/>
            <w:tcMar>
              <w:top w:w="120" w:type="dxa"/>
              <w:left w:w="80" w:type="dxa"/>
              <w:bottom w:w="120" w:type="dxa"/>
              <w:right w:w="80" w:type="dxa"/>
            </w:tcMar>
            <w:vAlign w:val="center"/>
            <w:hideMark/>
          </w:tcPr>
          <w:p w14:paraId="7CE18A01" w14:textId="77777777" w:rsidR="000E50D3" w:rsidRPr="000E50D3" w:rsidRDefault="000E50D3" w:rsidP="0072077C">
            <w:pPr>
              <w:pStyle w:val="Text"/>
              <w:jc w:val="center"/>
              <w:rPr>
                <w:i/>
              </w:rPr>
            </w:pPr>
            <w:r w:rsidRPr="000E50D3">
              <w:rPr>
                <w:i/>
              </w:rPr>
              <w:t>Phylloscopus sibilatrix</w:t>
            </w:r>
          </w:p>
        </w:tc>
        <w:tc>
          <w:tcPr>
            <w:tcW w:w="3223" w:type="dxa"/>
            <w:tcMar>
              <w:top w:w="120" w:type="dxa"/>
              <w:left w:w="80" w:type="dxa"/>
              <w:bottom w:w="120" w:type="dxa"/>
              <w:right w:w="80" w:type="dxa"/>
            </w:tcMar>
            <w:vAlign w:val="center"/>
            <w:hideMark/>
          </w:tcPr>
          <w:p w14:paraId="737843C4"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67CCBCB3" w14:textId="77777777" w:rsidR="000E50D3" w:rsidRPr="000E50D3" w:rsidRDefault="000E50D3" w:rsidP="0072077C">
            <w:pPr>
              <w:pStyle w:val="Text"/>
              <w:jc w:val="center"/>
            </w:pPr>
            <w:r w:rsidRPr="000E50D3">
              <w:t>0.88</w:t>
            </w:r>
          </w:p>
        </w:tc>
      </w:tr>
      <w:tr w:rsidR="00753160" w:rsidRPr="000E50D3" w14:paraId="76B3FECB" w14:textId="77777777" w:rsidTr="00F8317E">
        <w:trPr>
          <w:trHeight w:val="362"/>
        </w:trPr>
        <w:tc>
          <w:tcPr>
            <w:tcW w:w="3711" w:type="dxa"/>
            <w:tcMar>
              <w:top w:w="120" w:type="dxa"/>
              <w:left w:w="80" w:type="dxa"/>
              <w:bottom w:w="120" w:type="dxa"/>
              <w:right w:w="80" w:type="dxa"/>
            </w:tcMar>
            <w:vAlign w:val="center"/>
            <w:hideMark/>
          </w:tcPr>
          <w:p w14:paraId="46F02B37" w14:textId="77777777" w:rsidR="000E50D3" w:rsidRPr="000E50D3" w:rsidRDefault="000E50D3" w:rsidP="0072077C">
            <w:pPr>
              <w:pStyle w:val="Text"/>
              <w:jc w:val="center"/>
              <w:rPr>
                <w:i/>
              </w:rPr>
            </w:pPr>
            <w:r w:rsidRPr="000E50D3">
              <w:rPr>
                <w:i/>
              </w:rPr>
              <w:t>Poecile palustris</w:t>
            </w:r>
          </w:p>
        </w:tc>
        <w:tc>
          <w:tcPr>
            <w:tcW w:w="3223" w:type="dxa"/>
            <w:tcMar>
              <w:top w:w="120" w:type="dxa"/>
              <w:left w:w="80" w:type="dxa"/>
              <w:bottom w:w="120" w:type="dxa"/>
              <w:right w:w="80" w:type="dxa"/>
            </w:tcMar>
            <w:vAlign w:val="center"/>
            <w:hideMark/>
          </w:tcPr>
          <w:p w14:paraId="06B6C68F" w14:textId="77777777" w:rsidR="000E50D3" w:rsidRPr="000E50D3" w:rsidRDefault="000E50D3" w:rsidP="0072077C">
            <w:pPr>
              <w:pStyle w:val="Text"/>
              <w:jc w:val="center"/>
            </w:pPr>
            <w:r w:rsidRPr="000E50D3">
              <w:t>0.75</w:t>
            </w:r>
          </w:p>
        </w:tc>
        <w:tc>
          <w:tcPr>
            <w:tcW w:w="3287" w:type="dxa"/>
            <w:tcMar>
              <w:top w:w="120" w:type="dxa"/>
              <w:left w:w="80" w:type="dxa"/>
              <w:bottom w:w="120" w:type="dxa"/>
              <w:right w:w="80" w:type="dxa"/>
            </w:tcMar>
            <w:vAlign w:val="center"/>
            <w:hideMark/>
          </w:tcPr>
          <w:p w14:paraId="2CEC0CCE" w14:textId="77777777" w:rsidR="000E50D3" w:rsidRPr="000E50D3" w:rsidRDefault="000E50D3" w:rsidP="0072077C">
            <w:pPr>
              <w:pStyle w:val="Text"/>
              <w:jc w:val="center"/>
            </w:pPr>
            <w:r w:rsidRPr="000E50D3">
              <w:t>0.81</w:t>
            </w:r>
          </w:p>
        </w:tc>
      </w:tr>
      <w:tr w:rsidR="00753160" w:rsidRPr="000E50D3" w14:paraId="6EE4D6D7" w14:textId="77777777" w:rsidTr="00F8317E">
        <w:trPr>
          <w:trHeight w:val="362"/>
        </w:trPr>
        <w:tc>
          <w:tcPr>
            <w:tcW w:w="3711" w:type="dxa"/>
            <w:tcMar>
              <w:top w:w="120" w:type="dxa"/>
              <w:left w:w="80" w:type="dxa"/>
              <w:bottom w:w="120" w:type="dxa"/>
              <w:right w:w="80" w:type="dxa"/>
            </w:tcMar>
            <w:vAlign w:val="center"/>
            <w:hideMark/>
          </w:tcPr>
          <w:p w14:paraId="7242A848" w14:textId="77777777" w:rsidR="000E50D3" w:rsidRPr="000E50D3" w:rsidRDefault="000E50D3" w:rsidP="0072077C">
            <w:pPr>
              <w:pStyle w:val="Text"/>
              <w:jc w:val="center"/>
              <w:rPr>
                <w:i/>
              </w:rPr>
            </w:pPr>
            <w:r w:rsidRPr="000E50D3">
              <w:rPr>
                <w:i/>
              </w:rPr>
              <w:t>Sitta europaea</w:t>
            </w:r>
          </w:p>
        </w:tc>
        <w:tc>
          <w:tcPr>
            <w:tcW w:w="3223" w:type="dxa"/>
            <w:tcMar>
              <w:top w:w="120" w:type="dxa"/>
              <w:left w:w="80" w:type="dxa"/>
              <w:bottom w:w="120" w:type="dxa"/>
              <w:right w:w="80" w:type="dxa"/>
            </w:tcMar>
            <w:vAlign w:val="center"/>
            <w:hideMark/>
          </w:tcPr>
          <w:p w14:paraId="023EB9C9" w14:textId="77777777" w:rsidR="000E50D3" w:rsidRPr="000E50D3" w:rsidRDefault="000E50D3" w:rsidP="0072077C">
            <w:pPr>
              <w:pStyle w:val="Text"/>
              <w:jc w:val="center"/>
            </w:pPr>
            <w:r w:rsidRPr="000E50D3">
              <w:t>0.92</w:t>
            </w:r>
          </w:p>
        </w:tc>
        <w:tc>
          <w:tcPr>
            <w:tcW w:w="3287" w:type="dxa"/>
            <w:tcMar>
              <w:top w:w="120" w:type="dxa"/>
              <w:left w:w="80" w:type="dxa"/>
              <w:bottom w:w="120" w:type="dxa"/>
              <w:right w:w="80" w:type="dxa"/>
            </w:tcMar>
            <w:vAlign w:val="center"/>
            <w:hideMark/>
          </w:tcPr>
          <w:p w14:paraId="3B6A0F97" w14:textId="77777777" w:rsidR="000E50D3" w:rsidRPr="000E50D3" w:rsidRDefault="000E50D3" w:rsidP="0072077C">
            <w:pPr>
              <w:pStyle w:val="Text"/>
              <w:jc w:val="center"/>
            </w:pPr>
            <w:r w:rsidRPr="000E50D3">
              <w:t>0.88</w:t>
            </w:r>
          </w:p>
        </w:tc>
      </w:tr>
      <w:tr w:rsidR="00753160" w:rsidRPr="000E50D3" w14:paraId="130091BA" w14:textId="77777777" w:rsidTr="00F8317E">
        <w:trPr>
          <w:trHeight w:val="362"/>
        </w:trPr>
        <w:tc>
          <w:tcPr>
            <w:tcW w:w="3711" w:type="dxa"/>
            <w:tcMar>
              <w:top w:w="120" w:type="dxa"/>
              <w:left w:w="80" w:type="dxa"/>
              <w:bottom w:w="120" w:type="dxa"/>
              <w:right w:w="80" w:type="dxa"/>
            </w:tcMar>
            <w:vAlign w:val="center"/>
            <w:hideMark/>
          </w:tcPr>
          <w:p w14:paraId="5C12F5C8" w14:textId="77777777" w:rsidR="000E50D3" w:rsidRPr="000E50D3" w:rsidRDefault="000E50D3" w:rsidP="0072077C">
            <w:pPr>
              <w:pStyle w:val="Text"/>
              <w:jc w:val="center"/>
              <w:rPr>
                <w:i/>
              </w:rPr>
            </w:pPr>
            <w:r w:rsidRPr="000E50D3">
              <w:rPr>
                <w:i/>
              </w:rPr>
              <w:t>Sylvia atricapilla</w:t>
            </w:r>
          </w:p>
        </w:tc>
        <w:tc>
          <w:tcPr>
            <w:tcW w:w="3223" w:type="dxa"/>
            <w:tcMar>
              <w:top w:w="120" w:type="dxa"/>
              <w:left w:w="80" w:type="dxa"/>
              <w:bottom w:w="120" w:type="dxa"/>
              <w:right w:w="80" w:type="dxa"/>
            </w:tcMar>
            <w:vAlign w:val="center"/>
            <w:hideMark/>
          </w:tcPr>
          <w:p w14:paraId="5E6BE746"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6C945EAA" w14:textId="77777777" w:rsidR="000E50D3" w:rsidRPr="000E50D3" w:rsidRDefault="000E50D3" w:rsidP="0072077C">
            <w:pPr>
              <w:pStyle w:val="Text"/>
              <w:jc w:val="center"/>
            </w:pPr>
            <w:r w:rsidRPr="000E50D3">
              <w:t>0.96</w:t>
            </w:r>
          </w:p>
        </w:tc>
      </w:tr>
      <w:tr w:rsidR="00753160" w:rsidRPr="000E50D3" w14:paraId="05DF58A2" w14:textId="77777777" w:rsidTr="00F8317E">
        <w:trPr>
          <w:trHeight w:val="362"/>
        </w:trPr>
        <w:tc>
          <w:tcPr>
            <w:tcW w:w="3711" w:type="dxa"/>
            <w:tcMar>
              <w:top w:w="120" w:type="dxa"/>
              <w:left w:w="80" w:type="dxa"/>
              <w:bottom w:w="120" w:type="dxa"/>
              <w:right w:w="80" w:type="dxa"/>
            </w:tcMar>
            <w:vAlign w:val="center"/>
            <w:hideMark/>
          </w:tcPr>
          <w:p w14:paraId="17E34AB0" w14:textId="77777777" w:rsidR="000E50D3" w:rsidRPr="000E50D3" w:rsidRDefault="000E50D3" w:rsidP="0072077C">
            <w:pPr>
              <w:pStyle w:val="Text"/>
              <w:jc w:val="center"/>
              <w:rPr>
                <w:i/>
              </w:rPr>
            </w:pPr>
            <w:r w:rsidRPr="000E50D3">
              <w:rPr>
                <w:i/>
              </w:rPr>
              <w:t>Troglodytes troglodytes</w:t>
            </w:r>
          </w:p>
        </w:tc>
        <w:tc>
          <w:tcPr>
            <w:tcW w:w="3223" w:type="dxa"/>
            <w:tcMar>
              <w:top w:w="120" w:type="dxa"/>
              <w:left w:w="80" w:type="dxa"/>
              <w:bottom w:w="120" w:type="dxa"/>
              <w:right w:w="80" w:type="dxa"/>
            </w:tcMar>
            <w:vAlign w:val="center"/>
            <w:hideMark/>
          </w:tcPr>
          <w:p w14:paraId="05B50BAC" w14:textId="77777777" w:rsidR="000E50D3" w:rsidRPr="000E50D3" w:rsidRDefault="000E50D3" w:rsidP="0072077C">
            <w:pPr>
              <w:pStyle w:val="Text"/>
              <w:jc w:val="center"/>
            </w:pPr>
            <w:r w:rsidRPr="000E50D3">
              <w:t>0.81</w:t>
            </w:r>
          </w:p>
        </w:tc>
        <w:tc>
          <w:tcPr>
            <w:tcW w:w="3287" w:type="dxa"/>
            <w:tcMar>
              <w:top w:w="120" w:type="dxa"/>
              <w:left w:w="80" w:type="dxa"/>
              <w:bottom w:w="120" w:type="dxa"/>
              <w:right w:w="80" w:type="dxa"/>
            </w:tcMar>
            <w:vAlign w:val="center"/>
            <w:hideMark/>
          </w:tcPr>
          <w:p w14:paraId="0D8D6EC6" w14:textId="77777777" w:rsidR="000E50D3" w:rsidRPr="000E50D3" w:rsidRDefault="000E50D3" w:rsidP="0072077C">
            <w:pPr>
              <w:pStyle w:val="Text"/>
              <w:jc w:val="center"/>
            </w:pPr>
            <w:r w:rsidRPr="000E50D3">
              <w:t>1.00</w:t>
            </w:r>
          </w:p>
        </w:tc>
      </w:tr>
      <w:tr w:rsidR="00753160" w:rsidRPr="000E50D3" w14:paraId="050A0D7A" w14:textId="77777777" w:rsidTr="00F8317E">
        <w:trPr>
          <w:trHeight w:val="362"/>
        </w:trPr>
        <w:tc>
          <w:tcPr>
            <w:tcW w:w="3711" w:type="dxa"/>
            <w:tcMar>
              <w:top w:w="120" w:type="dxa"/>
              <w:left w:w="80" w:type="dxa"/>
              <w:bottom w:w="120" w:type="dxa"/>
              <w:right w:w="80" w:type="dxa"/>
            </w:tcMar>
            <w:vAlign w:val="center"/>
            <w:hideMark/>
          </w:tcPr>
          <w:p w14:paraId="6457E2E4" w14:textId="77777777" w:rsidR="000E50D3" w:rsidRPr="000E50D3" w:rsidRDefault="000E50D3" w:rsidP="0072077C">
            <w:pPr>
              <w:pStyle w:val="Text"/>
              <w:jc w:val="center"/>
              <w:rPr>
                <w:i/>
              </w:rPr>
            </w:pPr>
            <w:r w:rsidRPr="000E50D3">
              <w:rPr>
                <w:i/>
              </w:rPr>
              <w:t>Turdus merula</w:t>
            </w:r>
          </w:p>
        </w:tc>
        <w:tc>
          <w:tcPr>
            <w:tcW w:w="3223" w:type="dxa"/>
            <w:tcMar>
              <w:top w:w="120" w:type="dxa"/>
              <w:left w:w="80" w:type="dxa"/>
              <w:bottom w:w="120" w:type="dxa"/>
              <w:right w:w="80" w:type="dxa"/>
            </w:tcMar>
            <w:vAlign w:val="center"/>
            <w:hideMark/>
          </w:tcPr>
          <w:p w14:paraId="1AA82CD5" w14:textId="77777777" w:rsidR="000E50D3" w:rsidRPr="000E50D3" w:rsidRDefault="000E50D3" w:rsidP="0072077C">
            <w:pPr>
              <w:pStyle w:val="Text"/>
              <w:jc w:val="center"/>
            </w:pPr>
            <w:r w:rsidRPr="000E50D3">
              <w:t>0.98</w:t>
            </w:r>
          </w:p>
        </w:tc>
        <w:tc>
          <w:tcPr>
            <w:tcW w:w="3287" w:type="dxa"/>
            <w:tcMar>
              <w:top w:w="120" w:type="dxa"/>
              <w:left w:w="80" w:type="dxa"/>
              <w:bottom w:w="120" w:type="dxa"/>
              <w:right w:w="80" w:type="dxa"/>
            </w:tcMar>
            <w:vAlign w:val="center"/>
            <w:hideMark/>
          </w:tcPr>
          <w:p w14:paraId="40CC9F5A" w14:textId="77777777" w:rsidR="000E50D3" w:rsidRPr="000E50D3" w:rsidRDefault="000E50D3" w:rsidP="0072077C">
            <w:pPr>
              <w:pStyle w:val="Text"/>
              <w:jc w:val="center"/>
            </w:pPr>
            <w:r w:rsidRPr="000E50D3">
              <w:t>0.95</w:t>
            </w:r>
          </w:p>
        </w:tc>
      </w:tr>
      <w:tr w:rsidR="00753160" w:rsidRPr="000E50D3" w14:paraId="7051D422" w14:textId="77777777" w:rsidTr="00F8317E">
        <w:trPr>
          <w:trHeight w:val="371"/>
        </w:trPr>
        <w:tc>
          <w:tcPr>
            <w:tcW w:w="3711" w:type="dxa"/>
            <w:tcMar>
              <w:top w:w="120" w:type="dxa"/>
              <w:left w:w="80" w:type="dxa"/>
              <w:bottom w:w="120" w:type="dxa"/>
              <w:right w:w="80" w:type="dxa"/>
            </w:tcMar>
            <w:vAlign w:val="center"/>
            <w:hideMark/>
          </w:tcPr>
          <w:p w14:paraId="6DB3A343" w14:textId="77777777" w:rsidR="000E50D3" w:rsidRPr="000E50D3" w:rsidRDefault="000E50D3" w:rsidP="0072077C">
            <w:pPr>
              <w:pStyle w:val="Text"/>
              <w:jc w:val="center"/>
            </w:pPr>
            <w:r w:rsidRPr="000E50D3">
              <w:t>Turdus philomelos</w:t>
            </w:r>
          </w:p>
        </w:tc>
        <w:tc>
          <w:tcPr>
            <w:tcW w:w="3223" w:type="dxa"/>
            <w:tcMar>
              <w:top w:w="120" w:type="dxa"/>
              <w:left w:w="80" w:type="dxa"/>
              <w:bottom w:w="120" w:type="dxa"/>
              <w:right w:w="80" w:type="dxa"/>
            </w:tcMar>
            <w:vAlign w:val="center"/>
            <w:hideMark/>
          </w:tcPr>
          <w:p w14:paraId="1F8B260C" w14:textId="77777777" w:rsidR="000E50D3" w:rsidRPr="000E50D3" w:rsidRDefault="000E50D3" w:rsidP="0072077C">
            <w:pPr>
              <w:pStyle w:val="Text"/>
              <w:jc w:val="center"/>
            </w:pPr>
            <w:r w:rsidRPr="000E50D3">
              <w:t>0.97</w:t>
            </w:r>
          </w:p>
        </w:tc>
        <w:tc>
          <w:tcPr>
            <w:tcW w:w="3287" w:type="dxa"/>
            <w:tcMar>
              <w:top w:w="120" w:type="dxa"/>
              <w:left w:w="80" w:type="dxa"/>
              <w:bottom w:w="120" w:type="dxa"/>
              <w:right w:w="80" w:type="dxa"/>
            </w:tcMar>
            <w:vAlign w:val="center"/>
            <w:hideMark/>
          </w:tcPr>
          <w:p w14:paraId="383F52A2" w14:textId="77777777" w:rsidR="000E50D3" w:rsidRPr="000E50D3" w:rsidRDefault="000E50D3" w:rsidP="0072077C">
            <w:pPr>
              <w:pStyle w:val="Text"/>
              <w:jc w:val="center"/>
            </w:pPr>
            <w:r w:rsidRPr="000E50D3">
              <w:t>0.86</w:t>
            </w:r>
          </w:p>
        </w:tc>
      </w:tr>
    </w:tbl>
    <w:p w14:paraId="6B5422E6" w14:textId="77777777" w:rsidR="009A2DE8" w:rsidRDefault="009A2DE8" w:rsidP="00753160">
      <w:pPr>
        <w:pStyle w:val="Nadpis21"/>
      </w:pPr>
      <w:bookmarkStart w:id="34" w:name="_myvlgrfcnm1p"/>
      <w:bookmarkStart w:id="35" w:name="_Toc195971217"/>
      <w:bookmarkEnd w:id="34"/>
    </w:p>
    <w:p w14:paraId="0E4420E7" w14:textId="15CBCB17" w:rsidR="000E50D3" w:rsidRPr="000E50D3" w:rsidRDefault="00753160" w:rsidP="00753160">
      <w:pPr>
        <w:pStyle w:val="Nadpis21"/>
      </w:pPr>
      <w:r>
        <w:lastRenderedPageBreak/>
        <w:t xml:space="preserve">2.2.4 </w:t>
      </w:r>
      <w:r w:rsidR="000E50D3" w:rsidRPr="000E50D3">
        <w:t>Trofické gildy</w:t>
      </w:r>
      <w:bookmarkEnd w:id="35"/>
    </w:p>
    <w:p w14:paraId="66AEFDD4" w14:textId="525FBE88" w:rsidR="000E50D3" w:rsidRPr="000E50D3" w:rsidRDefault="007057AD" w:rsidP="007057AD">
      <w:pPr>
        <w:pStyle w:val="Text"/>
      </w:pPr>
      <w:r w:rsidRPr="007057AD">
        <w:rPr>
          <w:rStyle w:val="TextChar"/>
          <w:noProof/>
          <w:lang w:val="en-US"/>
        </w:rPr>
        <w:drawing>
          <wp:anchor distT="0" distB="0" distL="0" distR="0" simplePos="0" relativeHeight="251663360" behindDoc="0" locked="0" layoutInCell="1" allowOverlap="1" wp14:anchorId="248DD0E4" wp14:editId="68514471">
            <wp:simplePos x="0" y="0"/>
            <wp:positionH relativeFrom="margin">
              <wp:posOffset>-541655</wp:posOffset>
            </wp:positionH>
            <wp:positionV relativeFrom="paragraph">
              <wp:posOffset>1046480</wp:posOffset>
            </wp:positionV>
            <wp:extent cx="7039610" cy="4427220"/>
            <wp:effectExtent l="0" t="0" r="889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7039610" cy="4427220"/>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(rozdílnostní) matice metodou Bray-Curtis byla data následně shlukována pomocí Wardovy metody. Tyto shluky byly po posouzení rozděleny do 6 gild. Je nutno podotknout, že rozdělení shluků do gild je do jisté mí</w:t>
      </w:r>
      <w:r w:rsidR="0072077C">
        <w:rPr>
          <w:rStyle w:val="TextChar"/>
        </w:rPr>
        <w:t>r</w:t>
      </w:r>
      <w:r w:rsidR="000E50D3" w:rsidRPr="000E50D3">
        <w:rPr>
          <w:rStyle w:val="TextChar"/>
        </w:rPr>
        <w: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dendrogramu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B5C4B86" w:rsidR="000E50D3" w:rsidRPr="000E50D3" w:rsidRDefault="000E50D3" w:rsidP="007057AD">
      <w:pPr>
        <w:tabs>
          <w:tab w:val="left" w:pos="1530"/>
        </w:tabs>
        <w:jc w:val="both"/>
        <w:rPr>
          <w:rStyle w:val="TextChar"/>
        </w:rPr>
      </w:pPr>
      <w:r w:rsidRPr="000E50D3">
        <w:rPr>
          <w:b/>
          <w:bCs/>
        </w:rPr>
        <w:t>Obr. 6:</w:t>
      </w:r>
      <w:r w:rsidRPr="000E50D3">
        <w:t xml:space="preserve"> </w:t>
      </w:r>
      <w:r w:rsidRPr="000E50D3">
        <w:rPr>
          <w:rStyle w:val="TextChar"/>
        </w:rPr>
        <w:t>Dendrogram znázorňující gildy pěvců založené na shlukování distanční matice Bray-Curtis vzdáleností na základě využívání potravních substrátů a metod. Barevně vyznačené gildy jsou pojmenovány podle vlastností, které nejlépe charakterizují dané skupiny.</w:t>
      </w:r>
    </w:p>
    <w:p w14:paraId="59E9DC3B" w14:textId="77777777" w:rsidR="000E50D3" w:rsidRPr="000E50D3" w:rsidRDefault="000E50D3" w:rsidP="0072077C">
      <w:pPr>
        <w:pStyle w:val="Text"/>
      </w:pPr>
      <w:r w:rsidRPr="000E50D3">
        <w:t xml:space="preserve">Těchto 6 gild lze popsat následovně (Obr. 6, 7): </w:t>
      </w:r>
    </w:p>
    <w:p w14:paraId="7BB2AC68" w14:textId="77777777" w:rsidR="000E50D3" w:rsidRPr="000E50D3" w:rsidRDefault="000E50D3" w:rsidP="0072077C">
      <w:pPr>
        <w:pStyle w:val="Text"/>
        <w:numPr>
          <w:ilvl w:val="0"/>
          <w:numId w:val="9"/>
        </w:numPr>
      </w:pPr>
      <w:r w:rsidRPr="000E50D3">
        <w:t>Sběrači z kůry, primární metodou sběru potravy je gleaning z větví a kmenů.</w:t>
      </w:r>
    </w:p>
    <w:p w14:paraId="108CFDFB" w14:textId="1C104B6F" w:rsidR="000E50D3" w:rsidRPr="000E50D3" w:rsidRDefault="000E50D3" w:rsidP="0072077C">
      <w:pPr>
        <w:pStyle w:val="Text"/>
        <w:numPr>
          <w:ilvl w:val="0"/>
          <w:numId w:val="9"/>
        </w:numPr>
      </w:pPr>
      <w:r w:rsidRPr="000E50D3">
        <w:t>Sběrači z listí, také primárně využívají gleaning ale soustředí se spíše na listy</w:t>
      </w:r>
      <w:r w:rsidR="006C3DC5">
        <w:t>.</w:t>
      </w:r>
      <w:r w:rsidR="00C24F31">
        <w:t xml:space="preserve"> U této gildy byla zaznamenána i metoda hover-snatch (třepetání)</w:t>
      </w:r>
      <w:r w:rsidRPr="000E50D3">
        <w:t>.</w:t>
      </w:r>
    </w:p>
    <w:p w14:paraId="0BF844C1" w14:textId="77777777" w:rsidR="000E50D3" w:rsidRPr="000E50D3" w:rsidRDefault="000E50D3" w:rsidP="0072077C">
      <w:pPr>
        <w:pStyle w:val="Text"/>
        <w:numPr>
          <w:ilvl w:val="0"/>
          <w:numId w:val="9"/>
        </w:numPr>
      </w:pPr>
      <w:r w:rsidRPr="000E50D3">
        <w:t>Vzdušní lovci se jako jediní věnují sběru potravy za letu, v tomto společenstvu jsou všichni zástupci této gildy v čeledi lejskovitých (</w:t>
      </w:r>
      <w:r w:rsidRPr="000E50D3">
        <w:rPr>
          <w:i/>
        </w:rPr>
        <w:t>Muscicapidae</w:t>
      </w:r>
      <w:r w:rsidRPr="000E50D3">
        <w:t>).</w:t>
      </w:r>
    </w:p>
    <w:p w14:paraId="4E7246ED" w14:textId="77777777" w:rsidR="000E50D3" w:rsidRPr="000E50D3" w:rsidRDefault="000E50D3" w:rsidP="0072077C">
      <w:pPr>
        <w:pStyle w:val="Text"/>
        <w:numPr>
          <w:ilvl w:val="0"/>
          <w:numId w:val="9"/>
        </w:numPr>
      </w:pPr>
      <w:r w:rsidRPr="000E50D3">
        <w:t>Sondovači sbírají potravu na kůře ve štěrbinách, zde zastoupeni šoupálkem dlouhoprstým (</w:t>
      </w:r>
      <w:r w:rsidRPr="000E50D3">
        <w:rPr>
          <w:i/>
        </w:rPr>
        <w:t>Certhia familiaris</w:t>
      </w:r>
      <w:r w:rsidRPr="000E50D3">
        <w:t>) a brhlíkem lesním (</w:t>
      </w:r>
      <w:r w:rsidRPr="000E50D3">
        <w:rPr>
          <w:i/>
        </w:rPr>
        <w:t>Sitta europaea</w:t>
      </w:r>
      <w:r w:rsidRPr="000E50D3">
        <w:t>).</w:t>
      </w:r>
    </w:p>
    <w:p w14:paraId="1117CF63" w14:textId="77777777" w:rsidR="000E50D3" w:rsidRPr="000E50D3" w:rsidRDefault="000E50D3" w:rsidP="0072077C">
      <w:pPr>
        <w:pStyle w:val="Text"/>
        <w:numPr>
          <w:ilvl w:val="0"/>
          <w:numId w:val="9"/>
        </w:numPr>
      </w:pPr>
      <w:r w:rsidRPr="000E50D3">
        <w:lastRenderedPageBreak/>
        <w:t>Gilda sběračů z větviček opět využívá primárně gleaning a hang-gleaning. Jejich preferovaný substrát je rovnoměrně rozdělený mezi kůru a listí. Jde o dva druhy sýkor (</w:t>
      </w:r>
      <w:r w:rsidRPr="000E50D3">
        <w:rPr>
          <w:i/>
        </w:rPr>
        <w:t>Paridae</w:t>
      </w:r>
      <w:r w:rsidRPr="000E50D3">
        <w:t xml:space="preserve">). </w:t>
      </w:r>
    </w:p>
    <w:p w14:paraId="597BC1E9" w14:textId="49E30E82" w:rsidR="000E50D3" w:rsidRPr="000E50D3" w:rsidRDefault="00532E2B" w:rsidP="0072077C">
      <w:pPr>
        <w:pStyle w:val="Text"/>
        <w:numPr>
          <w:ilvl w:val="0"/>
          <w:numId w:val="9"/>
        </w:numPr>
      </w:pPr>
      <w:r w:rsidRPr="000E50D3">
        <w:rPr>
          <w:noProof/>
          <w:lang w:val="en-US"/>
        </w:rPr>
        <w:drawing>
          <wp:anchor distT="114300" distB="114300" distL="114300" distR="114300" simplePos="0" relativeHeight="251664384" behindDoc="0" locked="0" layoutInCell="1" allowOverlap="1" wp14:anchorId="6F937E43" wp14:editId="710C73A7">
            <wp:simplePos x="0" y="0"/>
            <wp:positionH relativeFrom="column">
              <wp:posOffset>28905</wp:posOffset>
            </wp:positionH>
            <wp:positionV relativeFrom="paragraph">
              <wp:posOffset>594233</wp:posOffset>
            </wp:positionV>
            <wp:extent cx="5595620" cy="3708400"/>
            <wp:effectExtent l="0" t="0" r="5080" b="6350"/>
            <wp:wrapTopAndBottom/>
            <wp:docPr id="1445083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3477" name="Picture 13"/>
                    <pic:cNvPicPr>
                      <a:picLocks noChangeAspect="1" noChangeArrowheads="1"/>
                    </pic:cNvPicPr>
                  </pic:nvPicPr>
                  <pic:blipFill rotWithShape="1">
                    <a:blip r:embed="rId20">
                      <a:extLst>
                        <a:ext uri="{96DAC541-7B7A-43D3-8B79-37D633B846F1}">
                          <asvg:svgBlip xmlns:asvg="http://schemas.microsoft.com/office/drawing/2016/SVG/main" r:embed="rId21"/>
                        </a:ext>
                      </a:extLst>
                    </a:blip>
                    <a:srcRect t="11134" b="8221"/>
                    <a:stretch/>
                  </pic:blipFill>
                  <pic:spPr bwMode="auto">
                    <a:xfrm>
                      <a:off x="0" y="0"/>
                      <a:ext cx="5595620"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0D3" w:rsidRPr="000E50D3">
        <w:t>Nakonec gilda půdních sběračů zahrnuje druhy primárně zaměřené na hledání potravy na zemi, zde dva druhy z čeledi drozdovitých (</w:t>
      </w:r>
      <w:r w:rsidR="000E50D3" w:rsidRPr="000E50D3">
        <w:rPr>
          <w:i/>
        </w:rPr>
        <w:t>Turdidae</w:t>
      </w:r>
      <w:r w:rsidR="000E50D3" w:rsidRPr="000E50D3">
        <w:t>).</w:t>
      </w:r>
    </w:p>
    <w:p w14:paraId="7BCAE347" w14:textId="5763433B" w:rsidR="000E50D3" w:rsidRPr="000E50D3" w:rsidRDefault="000E50D3" w:rsidP="000E50D3">
      <w:pPr>
        <w:tabs>
          <w:tab w:val="left" w:pos="1530"/>
        </w:tabs>
      </w:pPr>
    </w:p>
    <w:p w14:paraId="4EB610C2" w14:textId="1E309C26" w:rsidR="000E50D3" w:rsidRPr="000E50D3" w:rsidRDefault="000E50D3" w:rsidP="0072077C">
      <w:pPr>
        <w:pStyle w:val="Text"/>
      </w:pPr>
      <w:r w:rsidRPr="000E50D3">
        <w:rPr>
          <w:b/>
          <w:bCs/>
        </w:rPr>
        <w:t>Obr.7:</w:t>
      </w:r>
      <w:r w:rsidRPr="000E50D3">
        <w:t xml:space="preserve"> Proporce využívání metod a substrátů jednotlivých druhů v trofických gildách. Velikost černých kruhů značí proporce využití metody či substrátu pro daný druh. Dendrogram na levé straně je 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1"/>
      </w:pPr>
      <w:bookmarkStart w:id="36" w:name="_ohf9z1bi3jp"/>
      <w:bookmarkStart w:id="37" w:name="_Toc195971218"/>
      <w:bookmarkEnd w:id="36"/>
      <w:r>
        <w:t xml:space="preserve">2.2.5 </w:t>
      </w:r>
      <w:r w:rsidR="000E50D3" w:rsidRPr="000E50D3">
        <w:t>Porovnání s předchozími výsledky</w:t>
      </w:r>
      <w:bookmarkEnd w:id="37"/>
    </w:p>
    <w:p w14:paraId="043CAAF7" w14:textId="77777777" w:rsidR="000E50D3" w:rsidRPr="000E50D3" w:rsidRDefault="000E50D3" w:rsidP="00F02058">
      <w:pPr>
        <w:pStyle w:val="Text"/>
      </w:pPr>
      <w:r w:rsidRPr="000E50D3">
        <w:t>Pro porovnání s výsledky v mé bakalářské práci z roku 2021 byla použita jen data získaná na transektu v NPR Koda. Tímto omezením se značně zmenšil vzorek z roku 2021, ovšem pro jednoduché porovnání jsou tato data dostatečná. Data z let 2023 a 2024 musela být subsetována aby obsahovala stejný vzorek druhů pěvců.</w:t>
      </w:r>
    </w:p>
    <w:p w14:paraId="26777FCD" w14:textId="26B06D9D" w:rsidR="000E50D3" w:rsidRPr="000E50D3" w:rsidRDefault="000E50D3" w:rsidP="00F02058">
      <w:pPr>
        <w:pStyle w:val="Text"/>
      </w:pPr>
      <w:r w:rsidRPr="000E50D3">
        <w:t>Výsledkem jsou 2 distanční matice vytvořené identickou metodou. Matice z roku 2021 obsahuje 12 druhů pěvců a celkem 199 potravních akcí. Data pro roky 2023 a 2024 omezená na těchto 12 druhů obsahují 2564 potravních akcí. I přes tento nepoměr bylo možné vypočítat Bray-Curtisovy vzdálenosti mezi druhy, a tyto distanční matice byly podrobeny modifikovanému korelačnímu testu, tzv. Mantelovu testu, který je vhodnou metodou pro porovnávání distančních matic.</w:t>
      </w:r>
    </w:p>
    <w:p w14:paraId="332B6DBA" w14:textId="4D82C46D" w:rsidR="00F74EE6" w:rsidRDefault="00532E2B" w:rsidP="00F02058">
      <w:pPr>
        <w:pStyle w:val="Text"/>
      </w:pPr>
      <w:r w:rsidRPr="000E50D3">
        <w:rPr>
          <w:noProof/>
          <w:lang w:val="en-US"/>
        </w:rPr>
        <w:lastRenderedPageBreak/>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(Mantelovo r = 0,88, p-hodnota = 0,001 při 999 permutacích). Pokud tato omezená data shlukujeme Wardovou metodou a zobrazíme formou kodendrogramu, je patrné, že výsledky jsou téměř identické (obr. 8). A to i přes možné nedostatky v počtech pozorování pro malý dataset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transektu s plochou 0,05 km</w:t>
      </w:r>
      <w:r w:rsidR="000E50D3" w:rsidRPr="000E50D3">
        <w:rPr>
          <w:vertAlign w:val="superscript"/>
        </w:rPr>
        <w:t>2</w:t>
      </w:r>
      <w:r w:rsidR="000E50D3" w:rsidRPr="000E50D3">
        <w:t xml:space="preserve">), měla jednoznačně pozitivní </w:t>
      </w:r>
      <w:r w:rsidR="0072077C" w:rsidRPr="000E50D3">
        <w:t>přínos,</w:t>
      </w:r>
      <w:r w:rsidR="000E50D3" w:rsidRPr="000E50D3">
        <w:t xml:space="preserve"> co se týče druhového bohatství (12 vs 17) a to i po zvýšení minimálního počtu pozorování z 5 na 20. V kompletní studii 2021 (celkem 3 transekty na Karlštejnsku) bylo bez kritérií minimálního počtu pozorování spatřeno 18 druhů pěvců. V této studii to bylo 26 za 2 sezóny na jedné lokalitě.</w:t>
      </w:r>
    </w:p>
    <w:p w14:paraId="516EAC8B" w14:textId="241D40F4" w:rsidR="000E50D3" w:rsidRPr="000E50D3" w:rsidRDefault="000E50D3" w:rsidP="00F02058">
      <w:pPr>
        <w:pStyle w:val="Text"/>
      </w:pPr>
    </w:p>
    <w:p w14:paraId="1DDE3EDE" w14:textId="71DA0992" w:rsidR="000E50D3" w:rsidRPr="000E50D3" w:rsidRDefault="000E50D3" w:rsidP="00F74EE6">
      <w:pPr>
        <w:pStyle w:val="Text"/>
      </w:pPr>
      <w:r w:rsidRPr="000E50D3">
        <w:rPr>
          <w:b/>
          <w:bCs/>
        </w:rPr>
        <w:t>Obr. 8</w:t>
      </w:r>
      <w:r w:rsidR="00532E2B" w:rsidRPr="00532E2B">
        <w:rPr>
          <w:b/>
          <w:bCs/>
        </w:rPr>
        <w:t>:</w:t>
      </w:r>
      <w:r w:rsidRPr="000E50D3">
        <w:t xml:space="preserve"> Kodendrogram gild v NPR Koda pro porovnání výsledků mezi lety 2021 a 2023 &amp; 2024. Barevné čáry značí stejnou topologii dendrogramu na obou stranách, šedivé značí odlišnosti. Měřítka pod dendrogramy značí Bray-Curtisovu vzdálenost.</w:t>
      </w:r>
    </w:p>
    <w:p w14:paraId="721E937A" w14:textId="2094169F" w:rsidR="0072077C" w:rsidRDefault="0072077C">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5F20C4E8" w14:textId="3BBF3383" w:rsidR="000E50D3" w:rsidRPr="000E50D3" w:rsidRDefault="00532E2B" w:rsidP="00532E2B">
      <w:pPr>
        <w:pStyle w:val="Nadpis11"/>
      </w:pPr>
      <w:bookmarkStart w:id="38" w:name="_pcya2f1po8ay"/>
      <w:bookmarkStart w:id="39" w:name="_Toc195971219"/>
      <w:bookmarkEnd w:id="38"/>
      <w:r>
        <w:lastRenderedPageBreak/>
        <w:t xml:space="preserve">2.3 </w:t>
      </w:r>
      <w:r w:rsidR="000E50D3" w:rsidRPr="000E50D3">
        <w:t>Diskuze</w:t>
      </w:r>
      <w:bookmarkEnd w:id="39"/>
    </w:p>
    <w:p w14:paraId="072EF08C" w14:textId="20B17D4B" w:rsidR="000E50D3" w:rsidRPr="000E50D3" w:rsidRDefault="00532E2B" w:rsidP="00532E2B">
      <w:pPr>
        <w:pStyle w:val="Nadpis21"/>
      </w:pPr>
      <w:bookmarkStart w:id="40" w:name="_b0rzfj2n60tm"/>
      <w:bookmarkStart w:id="41" w:name="_Toc195971220"/>
      <w:bookmarkEnd w:id="40"/>
      <w:r>
        <w:t xml:space="preserve">2.3.1 </w:t>
      </w:r>
      <w:r w:rsidR="000E50D3" w:rsidRPr="000E50D3">
        <w:t>Metody a lokalita</w:t>
      </w:r>
      <w:bookmarkEnd w:id="41"/>
    </w:p>
    <w:p w14:paraId="2ECECC6E" w14:textId="77777777" w:rsidR="000E50D3" w:rsidRPr="00F74EE6" w:rsidRDefault="000E50D3" w:rsidP="00F74EE6">
      <w:pPr>
        <w:pStyle w:val="Text"/>
      </w:pPr>
      <w:r w:rsidRPr="00F74EE6">
        <w:t>Změny v metodice, obzvlášť pak odklon od transektů ke sběru dat po celé ploše lokality, přinesly podstatné rozdíly ve výsledcích oproti roku 2021. Krátkodobý sběr dat podél 3 transektů v roce 2021 (celkem 12 dní, 4 dny na transekt) nedokázal efektivně pokrýt druhové bohatství pěvců na těchto lokalitách. Důkladný průzkum jedné lokality s větší plochou přinesl větší množství dat pro více druhů ptáků, byť heterogenita prostředí byla oproti předchozí práci omezená.</w:t>
      </w:r>
    </w:p>
    <w:p w14:paraId="4E8559D3" w14:textId="1DC3631F" w:rsidR="000E50D3" w:rsidRPr="00F74EE6" w:rsidRDefault="00532E2B" w:rsidP="00F74EE6">
      <w:pPr>
        <w:pStyle w:val="Text"/>
      </w:pPr>
      <w:r w:rsidRPr="00F74EE6">
        <w:tab/>
      </w:r>
      <w:r w:rsidR="000E50D3" w:rsidRPr="00F74EE6">
        <w:t xml:space="preserve">Tyto rozdíly ve výsledcích nejsou příliš překvapivé, pokud vezmeme v potaz koncepty jako je intenzita vzorkování (sampling effort) a </w:t>
      </w:r>
      <w:r w:rsidR="00040FED">
        <w:t xml:space="preserve">okrajově i </w:t>
      </w:r>
      <w:r w:rsidR="000E50D3" w:rsidRPr="00F74EE6">
        <w:t>vztah plochy a počtu druhů (species–area relationship, SAR). Transekt s efektivní plochou pro vzorkování 0,05 km2 je podstatně menší než celá plocha lokality pro sběr dat (1,4 km2). Byť jde jen o 2 datové body, je možné předpokládat, že plocha byla jedním z nejsilnějších faktorů ovlivňující rozdíly v nalezeném počtu</w:t>
      </w:r>
      <w:r w:rsidR="00040FED">
        <w:t xml:space="preserve"> druhů</w:t>
      </w:r>
      <w:r w:rsidR="000E50D3" w:rsidRPr="00F74EE6">
        <w:t>. Pěvci jsou vysoce mobilní živočichové, jsou ale také relativně teritoriální, obzvlášť v hnízdním období, ve kterém sběr dat probíhal. Pokud sběr dat probíhá na omezené ploše, je vysoce pravděpodobné, že nedokáže protnout dostatek teritorií.</w:t>
      </w:r>
    </w:p>
    <w:p w14:paraId="6CD3C087" w14:textId="0C6F4E67" w:rsidR="000E50D3" w:rsidRPr="00F74EE6" w:rsidRDefault="00A758C0" w:rsidP="00F74EE6">
      <w:pPr>
        <w:pStyle w:val="Text"/>
      </w:pPr>
      <w:r w:rsidRPr="00F74EE6">
        <w:tab/>
      </w:r>
      <w:r w:rsidR="000E50D3" w:rsidRPr="00F74EE6">
        <w:t>Temporální rozměr studie jistě také hrál roli, neboť vzorkování v roce 2021 probíhalo jen v červnu po dobu 12 dní, ale vzorkování pro tuto diplomovou práci probíhalo ve dvou hnízdních sezónách vždy během 3</w:t>
      </w:r>
      <w:r w:rsidR="00B5664D" w:rsidRPr="00F74EE6">
        <w:t> </w:t>
      </w:r>
      <w:r w:rsidR="000E50D3" w:rsidRPr="00F74EE6">
        <w:t>měsíců, celkem 24 dní.</w:t>
      </w:r>
    </w:p>
    <w:p w14:paraId="128DE2D2" w14:textId="159614A0" w:rsidR="000E50D3" w:rsidRPr="00F74EE6" w:rsidRDefault="00532E2B" w:rsidP="00F74EE6">
      <w:pPr>
        <w:pStyle w:val="Text"/>
      </w:pPr>
      <w:r w:rsidRPr="00F74EE6">
        <w:tab/>
      </w:r>
      <w:r w:rsidR="000E50D3" w:rsidRPr="00F74EE6">
        <w:t xml:space="preserve">Ve struktuře gild pozorovaných druhů nebyly po změně metodiky velké rozdíly. Téměř všechny druhy připadly ve shlukové analýze na stejné místo, a mezi distančními maticemi byla vysoká korelace. Tyto výsledky </w:t>
      </w:r>
      <w:r w:rsidRPr="00F74EE6">
        <w:t>nepodporují mou</w:t>
      </w:r>
      <w:r w:rsidR="000E50D3" w:rsidRPr="00F74EE6">
        <w:t xml:space="preserve"> hypotézu o odlišném pozorovaném chování podél lesních cest. Na základě těchto výsledků usuzují, že v prostředí nížinného listnatého lesa v ČR je sběr dat po celé ploše lokality vhodnější metodou než vzorkovací transekty, byť i ty mohou přinést dobré výsledky, obzvlášť pro jejich praktičnost a replikabilitu v různých podmínkách. Aby bylo možné dělat silnější závěry o rozdílech v těchto metodách bylo by ovšem zapotřebí kontrolovaných podmínek a jiný statistický přístup.</w:t>
      </w:r>
    </w:p>
    <w:p w14:paraId="68435BCB" w14:textId="3D661E0E" w:rsidR="00857BAC" w:rsidRPr="00F74EE6" w:rsidRDefault="00A758C0" w:rsidP="00F74EE6">
      <w:pPr>
        <w:pStyle w:val="Text"/>
      </w:pPr>
      <w:r w:rsidRPr="00F74EE6">
        <w:tab/>
      </w:r>
      <w:r w:rsidR="000E50D3" w:rsidRPr="00F74EE6">
        <w:t xml:space="preserve">Samotná metodika této studie by jistě benefitovala z většího vzorkovacího úsilí, například zapojením více lidí v terénu. Jak prozradil bodový transekt, sám jsem nedokázal nasbírat dostatek dat pro celé společenstvo pěvců obývajících tento les ani během dvou </w:t>
      </w:r>
      <w:r w:rsidR="00040FED">
        <w:t xml:space="preserve">terénních </w:t>
      </w:r>
      <w:r w:rsidR="000E50D3" w:rsidRPr="00F74EE6">
        <w:t>sezón. Dalším důvodem pro intenzivnější výzkum by bylo odhalení vztahů fenologických změn na potravní chování pěvců a strukturu gild tohoto společenstva. Očekávám podstatné změny ve struktuře gild, jelikož listy se během roku</w:t>
      </w:r>
      <w:r w:rsidR="00C24F31">
        <w:t xml:space="preserve"> v opadavém lese </w:t>
      </w:r>
      <w:r w:rsidR="000E50D3" w:rsidRPr="00F74EE6">
        <w:t xml:space="preserve">mění z téměř neexistujícího substrátu až po ten pro insektivorní druhy </w:t>
      </w:r>
      <w:r w:rsidR="00040FED">
        <w:t xml:space="preserve">možná </w:t>
      </w:r>
      <w:r w:rsidR="000E50D3" w:rsidRPr="00F74EE6">
        <w:t xml:space="preserve">nejvýhodnější ve vrcholném olistění. Intenzita olistění také </w:t>
      </w:r>
      <w:r w:rsidR="00040FED">
        <w:t>ovlivňuje</w:t>
      </w:r>
      <w:r w:rsidR="000E50D3" w:rsidRPr="00F74EE6">
        <w:t xml:space="preserve"> detektabilitu druhů a potravních akcí.</w:t>
      </w:r>
    </w:p>
    <w:p w14:paraId="46264A6C" w14:textId="77777777" w:rsidR="00857BAC" w:rsidRDefault="00857BAC">
      <w:pPr>
        <w:pBdr>
          <w:top w:val="none" w:sz="0" w:space="0" w:color="auto"/>
          <w:left w:val="none" w:sz="0" w:space="0" w:color="auto"/>
          <w:bottom w:val="none" w:sz="0" w:space="0" w:color="auto"/>
          <w:right w:val="none" w:sz="0" w:space="0" w:color="auto"/>
          <w:between w:val="none" w:sz="0" w:space="0" w:color="auto"/>
        </w:pBdr>
        <w:spacing w:after="160" w:line="278" w:lineRule="auto"/>
        <w:rPr>
          <w:rFonts w:ascii="Times New Roman" w:hAnsi="Times New Roman"/>
          <w:sz w:val="23"/>
        </w:rPr>
      </w:pPr>
      <w:r>
        <w:br w:type="page"/>
      </w:r>
    </w:p>
    <w:p w14:paraId="7B255BDA" w14:textId="3AAFA48A" w:rsidR="000E50D3" w:rsidRPr="000E50D3" w:rsidRDefault="00532E2B" w:rsidP="00532E2B">
      <w:pPr>
        <w:pStyle w:val="Nadpis21"/>
      </w:pPr>
      <w:bookmarkStart w:id="42" w:name="_4xol7kaeurk5"/>
      <w:bookmarkStart w:id="43" w:name="_Toc195971221"/>
      <w:bookmarkEnd w:id="42"/>
      <w:r>
        <w:lastRenderedPageBreak/>
        <w:t xml:space="preserve">2.3.2 </w:t>
      </w:r>
      <w:r w:rsidR="000E50D3" w:rsidRPr="000E50D3">
        <w:t>Bodový transekt a pozorované druhy</w:t>
      </w:r>
      <w:bookmarkEnd w:id="43"/>
    </w:p>
    <w:p w14:paraId="6341A39E" w14:textId="6763BE3A" w:rsidR="000E50D3" w:rsidRPr="00F74EE6" w:rsidRDefault="000E50D3" w:rsidP="00F74EE6">
      <w:pPr>
        <w:pStyle w:val="Text"/>
      </w:pPr>
      <w:r w:rsidRPr="00F74EE6">
        <w:t xml:space="preserve">Bodový transekt </w:t>
      </w:r>
      <w:r w:rsidR="00B5664D" w:rsidRPr="00F74EE6">
        <w:t>odhalil,</w:t>
      </w:r>
      <w:r w:rsidRPr="00F74EE6">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 behaviorálního pozorování. Slavík obecný a sedmihlásek hajní jsou v ČR méně hojní a preferují velmi husté olistění lesního podrostu. U těchto a dalších druhů šlo nejspíš o případ nízkých denzit, kvůli čemuž se nepodařilo zachytit jejich potravní chování.</w:t>
      </w:r>
    </w:p>
    <w:p w14:paraId="682ED41D" w14:textId="67BFB029" w:rsidR="000E50D3" w:rsidRPr="00F74EE6" w:rsidRDefault="00A758C0" w:rsidP="00F74EE6">
      <w:pPr>
        <w:pStyle w:val="Text"/>
      </w:pPr>
      <w:r w:rsidRPr="00F74EE6">
        <w:tab/>
      </w:r>
      <w:r w:rsidR="000E50D3" w:rsidRPr="00F74EE6">
        <w:t>Rozdíly ve frekvencích pozorování na bodovém transektu a při sběru behaviorálních dat jsou mnohdy snadno vysvětlitelné. Například drozd zpěvný (Turdus philomelos) je při ranním 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 poměrně složité, neboť preferuje keře a relativně husté olistění. Pěnkava obecná je velmi hojným druhem v českých lesích, ale na bodovém transektu byla (v relativních hodnotách) zaznamenána 2x častěji (14 %) než ve dvou sezónách sběru behaviorálních dat (7 %).</w:t>
      </w:r>
    </w:p>
    <w:p w14:paraId="678C5611" w14:textId="48909CC7" w:rsidR="000E50D3" w:rsidRPr="000E50D3" w:rsidRDefault="00532E2B" w:rsidP="00532E2B">
      <w:pPr>
        <w:pStyle w:val="Nadpis21"/>
      </w:pPr>
      <w:bookmarkStart w:id="44" w:name="_mj5qbeip1ar1"/>
      <w:bookmarkStart w:id="45" w:name="_Toc195971222"/>
      <w:bookmarkEnd w:id="44"/>
      <w:r>
        <w:t xml:space="preserve">2.3.3 </w:t>
      </w:r>
      <w:r w:rsidR="000E50D3" w:rsidRPr="000E50D3">
        <w:t>Metoda, substrát a specializace</w:t>
      </w:r>
      <w:bookmarkEnd w:id="45"/>
    </w:p>
    <w:p w14:paraId="0DCEBBD8" w14:textId="6B4312DA" w:rsidR="000E50D3" w:rsidRPr="00F74EE6" w:rsidRDefault="000E50D3" w:rsidP="00F74EE6">
      <w:pPr>
        <w:pStyle w:val="Text"/>
      </w:pPr>
      <w:r w:rsidRPr="00F74EE6">
        <w:t>Nejčastěji využívanou metodou pro sběr potravy byl gleaning z kůry. Tato metoda (česky sezobávání) je nejjednodušším způsobem pro získání potravy u pěvců. Ostatní metody vyžadují buď větší výdej energie, jako je třepetání při metodě hover-snatching</w:t>
      </w:r>
      <w:r w:rsidR="003F24CE">
        <w:t xml:space="preserve"> </w:t>
      </w:r>
      <w:r w:rsidR="003F24CE">
        <w:fldChar w:fldCharType="begin"/>
      </w:r>
      <w:r w:rsidR="00001073">
        <w:instrText xml:space="preserve"> ADDIN ZOTERO_ITEM CSL_CITATION {"citationID":"CqmzcQFW","properties":{"formattedCitation":"(Bryant, 1997)","plainCitation":"(Bryant, 1997)","noteIndex":0},"citationItems":[{"id":1453,"uris":["http://zotero.org/users/11063705/items/ALIT3JZY"],"itemData":{"id":1453,"type":"article-journal","abstract":"//static.cambridge.org/content/id/urn%3Acambridge.org%3Aid%3Aarticle%3AS0029665197000608/resource/name/firstPage-S0029665197000608a.jpg","container-title":"Proceedings of the Nutrition Society","DOI":"10.1079/PNS19970107","ISSN":"1475-2719, 0029-6651","issue":"3","language":"en","page":"1025-1039","source":"Cambridge University Press","title":"Energy expenditure in wild birds","volume":"56","author":[{"family":"Bryant","given":"David M."}],"issued":{"date-parts":[["1997",11]]},"citation-key":"bryant-1997"}}],"schema":"https://github.com/citation-style-language/schema/raw/master/csl-citation.json"} </w:instrText>
      </w:r>
      <w:r w:rsidR="003F24CE">
        <w:fldChar w:fldCharType="separate"/>
      </w:r>
      <w:r w:rsidR="003F24CE" w:rsidRPr="003F24CE">
        <w:rPr>
          <w:rFonts w:cs="Times New Roman"/>
        </w:rPr>
        <w:t>(Bryant, 1997)</w:t>
      </w:r>
      <w:r w:rsidR="003F24CE">
        <w:fldChar w:fldCharType="end"/>
      </w:r>
      <w:r w:rsidRPr="00F74EE6">
        <w:t>, nebo například specializovanou morfologii zobáku či jiných částí těla</w:t>
      </w:r>
      <w:r w:rsidR="003F24CE">
        <w:t xml:space="preserve"> </w:t>
      </w:r>
      <w:r w:rsidR="003F24CE">
        <w:fldChar w:fldCharType="begin"/>
      </w:r>
      <w:r w:rsidR="00001073">
        <w:instrText xml:space="preserve"> ADDIN ZOTERO_ITEM CSL_CITATION {"citationID":"joCUSC4K","properties":{"formattedCitation":"(Norberg, 1986)","plainCitation":"(Norberg, 1986)","noteIndex":0},"citationItems":[{"id":1455,"uris":["http://zotero.org/users/11063705/items/VMAUA4NE"],"itemData":{"id":1455,"type":"article-journal","abstract":"The mechanics and energetics of tail-supported clinging and climbing by Certhia familiaris on vertical trunks were analysed from still photographs and cine films. A complete movement cycle, or stride, consists of the power stroke and a floating phase. One stride analyzed in detail was 66 mm long and took 0.1375 s. The bird moved about half the stride length in the power stroke which took about 0.0625 s. In the beginning of a stride the bird accelerates with &lt;tex-math&gt;$20\\ {\\rm m}\\ {\\rm s}^{-2}$&lt;/tex-math&gt; (≈ 2 g), and the feet exert a force on the trunk about 3.2 times the bird weight Mg. Its maximum velocity is about 1 m s&lt;sup&gt;-1&lt;/sup&gt; vertically upwards and &lt;tex-math&gt;$0.24\\ {\\rm m}\\ {\\rm s}^{-1}$&lt;/tex-math&gt; horizontally towards the trunk. The energy cost of one stride is 0.028 J, and 84% of this is for moving vertically upwards, while the rest goes to moving horizontally (6%), moving the legs (5.6%), and rotating the body and head (4.4%). The metabolic power due to work done in a stride is 0.2 W, which is 0.91 the basal metabolic power BMP. During foraging the bird climbs 0.1 m s&lt;sup&gt;-1&lt;/sup&gt;, and has a stride frequency of 1.5 s&lt;sup&gt;-1&lt;/sup&gt;, and a power output for locomotion of 0.043 W, or 0.19 BMP. The strong claw curvature, long hind-claw, and graded length of fore-toes are adaptations to climbing. Factors are considered which affect optimal tail length in tail-supported trunk-climbing birds. Certhia has a longer tail in relation to body size than have woodpeckers, a difference related to differences in locomotor habits.","container-title":"Ornis Scandinavica (Scandinavian Journal of Ornithology)","DOI":"10.2307/3676828","ISSN":"0030-5693","issue":"3","note":"publisher: [Nordic Society Oikos, Wiley]","page":"191-209","source":"JSTOR","title":"Treecreeper Climbing; Mechanics, Energetics, and Structural Adaptations","volume":"17","author":[{"family":"Norberg","given":"R. Åke"}],"issued":{"date-parts":[["1986"]]},"citation-key":"norberg-1986"}}],"schema":"https://github.com/citation-style-language/schema/raw/master/csl-citation.json"} </w:instrText>
      </w:r>
      <w:r w:rsidR="003F24CE">
        <w:fldChar w:fldCharType="separate"/>
      </w:r>
      <w:r w:rsidR="003F24CE" w:rsidRPr="003F24CE">
        <w:rPr>
          <w:rFonts w:cs="Times New Roman"/>
        </w:rPr>
        <w:t>(Norberg, 1986)</w:t>
      </w:r>
      <w:r w:rsidR="003F24CE">
        <w:fldChar w:fldCharType="end"/>
      </w:r>
      <w:r w:rsidRPr="00F74EE6">
        <w:t xml:space="preserve">. Rovněž kůra je nejhojnějším a relativně bezpečným substrátem po celý rok, obzvlášť v prostředí listnatého lesa. Není proto překvapivé, že pro sběr potravy z tohoto substrátu je uzpůsobena celá řada našich pěvců. Následovala metoda sondování (probing), která byla až překvapivě častá, </w:t>
      </w:r>
      <w:r w:rsidR="00B5664D" w:rsidRPr="00F74EE6">
        <w:t>vezmeme-li</w:t>
      </w:r>
      <w:r w:rsidRPr="00F74EE6">
        <w:t xml:space="preserve"> v potaz, že jediné dva druhy pěvců, které tuto metodu využívají</w:t>
      </w:r>
      <w:r w:rsidR="0072077C">
        <w:t>,</w:t>
      </w:r>
      <w:r w:rsidRPr="00F74EE6">
        <w:t xml:space="preserve"> jsou brhlík lesní a šoupálek dlouhoprstý. Tato metoda je ale běžná na kmenech stromů, což zapříčiňuje, že sběr potravy tímto způsobem je velmi dobře viditelný v prostředí lokality. V případě brhlíků je navíc mnohdy doprovázen hlasitými vokalizacemi.</w:t>
      </w:r>
    </w:p>
    <w:p w14:paraId="4F091600" w14:textId="6F960C78" w:rsidR="000E50D3" w:rsidRPr="00F74EE6" w:rsidRDefault="00532E2B" w:rsidP="00F74EE6">
      <w:pPr>
        <w:pStyle w:val="Text"/>
      </w:pPr>
      <w:r w:rsidRPr="00F74EE6">
        <w:tab/>
      </w:r>
      <w:r w:rsidR="000E50D3" w:rsidRPr="00F74EE6">
        <w:t xml:space="preserve">Nejvyšší hodnoty indexu specializace měl v této studii šoupálek dlouhoprstý, se specializací na substrát = 1 a specializací na metodu = 0,99. Tyto vysoké hodnoty odráží také jeho </w:t>
      </w:r>
      <w:r w:rsidR="00B5664D" w:rsidRPr="00F74EE6">
        <w:t>ekomorfologie – tenký</w:t>
      </w:r>
      <w:r w:rsidR="000E50D3" w:rsidRPr="00F74EE6">
        <w:t xml:space="preserve"> lehce zahnutý zobák vhodný pro získávání potravy ze štěrbin v kůře a vyztužená ocasní pera pro snazší vertikální pohyb po kmeni</w:t>
      </w:r>
      <w:r w:rsidR="00FA7D30" w:rsidRPr="00F74EE6">
        <w:t xml:space="preserve"> </w:t>
      </w:r>
      <w:r w:rsidR="00FA7D30" w:rsidRPr="00F74EE6">
        <w:fldChar w:fldCharType="begin"/>
      </w:r>
      <w:r w:rsidR="00001073">
        <w:instrText xml:space="preserve"> ADDIN ZOTERO_ITEM CSL_CITATION {"citationID":"2FrpJUBM","properties":{"formattedCitation":"(Osiejuk, 1996)","plainCitation":"(Osiejuk, 1996)","noteIndex":0},"citationItems":[{"id":1153,"uris":["http://zotero.org/users/11063705/items/PV3CH6H6"],"itemData":{"id":1153,"type":"article-journal","abstract":"Locomotion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S."}],"issued":{"date-parts":[["1996",12,31]]},"citation-key":"osiejuk-1996"}}],"schema":"https://github.com/citation-style-language/schema/raw/master/csl-citation.json"} </w:instrText>
      </w:r>
      <w:r w:rsidR="00FA7D30" w:rsidRPr="00F74EE6">
        <w:fldChar w:fldCharType="separate"/>
      </w:r>
      <w:r w:rsidR="00FA7D30" w:rsidRPr="00F74EE6">
        <w:t>(Osiejuk, 1996)</w:t>
      </w:r>
      <w:r w:rsidR="00FA7D30" w:rsidRPr="00F74EE6">
        <w:fldChar w:fldCharType="end"/>
      </w:r>
      <w:r w:rsidR="000E50D3" w:rsidRPr="00F74EE6">
        <w:t>. V porovnání se šoupálkem je brhlík více uzpůsobený pro sběr potravy z různých substrátů a pomocí různých metod, což se projevilo i na jeho hodnotách specializace v této studii, které jsou podstatně nižší než u šoupálka</w:t>
      </w:r>
      <w:r w:rsidR="00A1137A" w:rsidRPr="00F74EE6">
        <w:t>. Podobný výsledek byl zaznamenán v</w:t>
      </w:r>
      <w:r w:rsidR="00FA7D30" w:rsidRPr="00F74EE6">
        <w:t> </w:t>
      </w:r>
      <w:r w:rsidR="00A1137A" w:rsidRPr="00F74EE6">
        <w:t>práci</w:t>
      </w:r>
      <w:r w:rsidR="00FA7D30" w:rsidRPr="00F74EE6">
        <w:t xml:space="preserve"> </w:t>
      </w:r>
      <w:r w:rsidR="00FA7D30" w:rsidRPr="00F74EE6">
        <w:fldChar w:fldCharType="begin"/>
      </w:r>
      <w:r w:rsidR="00001073">
        <w:instrText xml:space="preserve"> ADDIN ZOTERO_ITEM CSL_CITATION {"citationID":"XvGnr3nG","properties":{"formattedCitation":"(Adam\\uc0\\u237{}k &amp; Kor\\uc0\\u328{}an, 2004)","plainCitation":"(Adamík &amp; Korňan, 2004)","noteIndex":0},"citationItems":[{"id":146,"uris":["http://zotero.org/users/11063705/items/THZ5MXSG"],"itemData":{"id":146,"type":"article-journal","language":"en","source":"Zotero","title":"Foraging ecology of two bark foraging passerine birds in an old-growth temperate forest","volume":"81","author":[{"family":"Adamík","given":"Peter"},{"family":"Korňan","given":"Martin"}],"issued":{"date-parts":[["2004"]]},"citation-key":"adamik-2004"}}],"schema":"https://github.com/citation-style-language/schema/raw/master/csl-citation.json"} </w:instrText>
      </w:r>
      <w:r w:rsidR="00FA7D30" w:rsidRPr="00F74EE6">
        <w:fldChar w:fldCharType="separate"/>
      </w:r>
      <w:r w:rsidR="00FA7D30" w:rsidRPr="00F74EE6">
        <w:t>Adamík &amp; Korňan</w:t>
      </w:r>
      <w:r w:rsidR="00C24F31">
        <w:t xml:space="preserve"> (</w:t>
      </w:r>
      <w:r w:rsidR="00FA7D30" w:rsidRPr="00F74EE6">
        <w:t>2004)</w:t>
      </w:r>
      <w:r w:rsidR="00FA7D30" w:rsidRPr="00F74EE6">
        <w:fldChar w:fldCharType="end"/>
      </w:r>
      <w:r w:rsidR="00A1137A" w:rsidRPr="00F74EE6">
        <w:t>.</w:t>
      </w:r>
      <w:r w:rsidR="00232B38" w:rsidRPr="00F74EE6">
        <w:t xml:space="preserve"> </w:t>
      </w:r>
    </w:p>
    <w:p w14:paraId="2A9DD13F" w14:textId="6A693D0B" w:rsidR="000E50D3" w:rsidRPr="00F74EE6" w:rsidRDefault="00532E2B" w:rsidP="00F74EE6">
      <w:pPr>
        <w:pStyle w:val="Text"/>
      </w:pPr>
      <w:r w:rsidRPr="00F74EE6">
        <w:tab/>
      </w:r>
      <w:r w:rsidR="000E50D3" w:rsidRPr="00F74EE6">
        <w:t>Červenka obecná byla v této studii nejméně specializovaným druhem, ale i přes zdánlivě generalistické chování byl</w:t>
      </w:r>
      <w:r w:rsidR="0072077C">
        <w:t>a</w:t>
      </w:r>
      <w:r w:rsidR="000E50D3" w:rsidRPr="00F74EE6">
        <w:t xml:space="preserve"> po shlukové analýze zařazena do gildy vzdušných lovců spolu s dalšími druhy z čeledi lejskovitých. Podobně nízkých hodnot specializace dosáhl i lejsek bělokrký, a tyto generalistické sklony pravděpodobně zapříčinily jejich sousedství v dendrogramu.</w:t>
      </w:r>
      <w:r w:rsidR="00262BD0" w:rsidRPr="00F74EE6">
        <w:t xml:space="preserve"> Z této gildy byl nejvíce specializovaný lejsek šedý (Muscicapa striata) a tento vzorec byl dokumentován i v práci </w:t>
      </w:r>
      <w:r w:rsidR="00262BD0" w:rsidRPr="00F74EE6">
        <w:fldChar w:fldCharType="begin"/>
      </w:r>
      <w:r w:rsidR="00001073">
        <w:instrText xml:space="preserve"> ADDIN ZOTERO_ITEM CSL_CITATION {"citationID":"qEFlzVSh","properties":{"formattedCitation":"(Kor\\uc0\\u328{}an, 2000)","plainCitation":"(Korňan, 2000)","dontUpdate":true,"noteIndex":0},"citationItems":[{"id":1531,"uris":["http://zotero.org/users/11063705/items/56ACZQLS"],"itemData":{"id":1531,"type":"article-journal","abstract":"The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Reserve)","volume":"9","author":[{"family":"Korňan","given":"M."}],"issued":{"date-parts":[["2000",12,1]]},"citation-key":"kornan-2000"}}],"schema":"https://github.com/citation-style-language/schema/raw/master/csl-citation.json"} </w:instrText>
      </w:r>
      <w:r w:rsidR="00262BD0" w:rsidRPr="00F74EE6">
        <w:fldChar w:fldCharType="separate"/>
      </w:r>
      <w:r w:rsidR="00262BD0" w:rsidRPr="00F74EE6">
        <w:t>Korňan (2000)</w:t>
      </w:r>
      <w:r w:rsidR="00262BD0" w:rsidRPr="00F74EE6">
        <w:fldChar w:fldCharType="end"/>
      </w:r>
      <w:r w:rsidR="00262BD0" w:rsidRPr="00F74EE6">
        <w:t>, kde lze sledovat zvyšující se specializaci na lov létajícího hmyzu v pořadí červenka, l</w:t>
      </w:r>
      <w:r w:rsidR="00F91708" w:rsidRPr="00F74EE6">
        <w:t>ejsek</w:t>
      </w:r>
      <w:r w:rsidR="00262BD0" w:rsidRPr="00F74EE6">
        <w:t xml:space="preserve"> bělokrký, l</w:t>
      </w:r>
      <w:r w:rsidR="00F91708" w:rsidRPr="00F74EE6">
        <w:t>ejsek</w:t>
      </w:r>
      <w:r w:rsidR="00262BD0" w:rsidRPr="00F74EE6">
        <w:t xml:space="preserve"> šedý.</w:t>
      </w:r>
    </w:p>
    <w:p w14:paraId="03713029" w14:textId="28EECB94" w:rsidR="000E50D3" w:rsidRPr="000E50D3" w:rsidRDefault="00532E2B" w:rsidP="00F74EE6">
      <w:pPr>
        <w:pStyle w:val="Text"/>
      </w:pPr>
      <w:r w:rsidRPr="00F74EE6">
        <w:lastRenderedPageBreak/>
        <w:tab/>
      </w:r>
      <w:r w:rsidR="000E50D3" w:rsidRPr="00F74EE6">
        <w:t xml:space="preserve">Sýkora koňadra vykazovala relativně vysokou specializaci na metodu sběru potravy, a větší rozmanitost ve výběru substrátů. Podobné rozdíly ve specializaci nalezneme u většiny přítomných druhů, kdy pro většinu z nich platí, že specializace na metodu je </w:t>
      </w:r>
      <w:r w:rsidRPr="00F74EE6">
        <w:t>silnější</w:t>
      </w:r>
      <w:r w:rsidR="000E50D3" w:rsidRPr="00F74EE6">
        <w:t xml:space="preserve"> než jejich vazba na substrát.  Jen 5 druhů ze 17 se specializovalo silněji na substrát než na metodu. Vyšší specializace na metodu je možná zapříčiněná sezónními změnami vegetace a dostupnosti potravy v tomto prostředí. V měnícím se prostředí mnohdy nelze celoročně využívat jeden typ substrátu. </w:t>
      </w:r>
      <w:r w:rsidR="00FA7D30" w:rsidRPr="00F74EE6">
        <w:t xml:space="preserve">Slabší vazba na substrát lze odhadnout z grafu preferencí olistění, které se měnily spolu s fenologickými změnami na lokalitě. </w:t>
      </w:r>
      <w:r w:rsidR="000E50D3" w:rsidRPr="00F74EE6">
        <w:t xml:space="preserve">Roli mohou také hrát migrující druhy přilétající na jaře. Ptáci obývající jistou potravní niku </w:t>
      </w:r>
      <w:r w:rsidR="00FA7D30" w:rsidRPr="00F74EE6">
        <w:t xml:space="preserve">mimo hnízdní období </w:t>
      </w:r>
      <w:r w:rsidR="000E50D3" w:rsidRPr="00F74EE6">
        <w:t>nemusí být dostatečně kompetičně silní po příletu kompetujících druhů</w:t>
      </w:r>
      <w:r w:rsidR="00FA7D30" w:rsidRPr="00F74EE6">
        <w:t xml:space="preserve"> </w:t>
      </w:r>
      <w:r w:rsidR="00FA7D30" w:rsidRPr="00F74EE6">
        <w:fldChar w:fldCharType="begin"/>
      </w:r>
      <w:r w:rsidR="00001073">
        <w:instrText xml:space="preserve"> ADDIN ZOTERO_ITEM CSL_CITATION {"citationID":"UqVTkBZ1","properties":{"formattedCitation":"(Zurell et al., 2018)","plainCitation":"(Zurell et al., 2018)","noteIndex":0},"citationItems":[{"id":1441,"uris":["http://zotero.org/users/11063705/items/8B74CH88"],"itemData":{"id":1441,"type":"article-journal","abstract":"Aim Seasonal migration by animals is an extensively studied, global phenomenon. Yet, we still lack a general understanding whether migrants track their niche between summer and winter ranges (following fixed environmental conditions throughout the year) and which mechanisms influence this behaviour. Here, we assessed the degree of seasonal niche tracking in Holarctic long-distance migratory birds (n = 717; excluding very rare species) and evaluate the influence of biogeographic (regional and range characteristics) and ecological (trophic) factors on tracking. Location Global. Taxon Birds. Methods We calculated seasonal niche overlap by means of ordination, and estimated the degree of niche tracking using similarity tests. Niche tracking was evaluated for two different environmental predictor sets: climate and vegetation productivity (reflecting resource selection) versus climate and land cover (reflecting habitat choice). Multivariate phylogenetic regression was used to evaluate effects of biogeographic and ecological traits on niche tracking. Results We found significant niche tracking in 65–95% of species with a higher proportion of species significantly tracking climate and land cover compared to climate and vegetation productivity. Traits explained 12–18% of the variance in niche tracking with strong regional differences, a negative effect of migration distance and positive effects of range size on niche tracking. The effects of niche breadth and trophic traits were less pronounced and varied between environmental predictor sets. Main conclusions Our results indicate that at coarse spatial resolution, long-distance migratory species tend to track their niche and select largely similar environments through seasons. Stronger niche tracking of land cover could reflect conservatism in habitat selection across seasons, for example for foraging and roosting. This conservatism towards land cover should be considered when making predictions to future environments. A better understanding of the factors that constrain seasonal range limits will be critical for predicting how migration patterns could respond to future environmental changes.","container-title":"Journal of Biogeography","DOI":"10.1111/jbi.13351","ISSN":"1365-2699","issue":"7","language":"en","license":"© 2018 John Wiley &amp; Sons Ltd","note":"_eprint: https://onlinelibrary.wiley.com/doi/pdf/10.1111/jbi.13351","page":"1459-1468","source":"Wiley Online Library","title":"Do long-distance migratory birds track their niche through seasons?","volume":"45","author":[{"family":"Zurell","given":"Damaris"},{"family":"Gallien","given":"Laure"},{"family":"Graham","given":"Catherine H."},{"family":"Zimmermann","given":"Niklaus E."}],"issued":{"date-parts":[["2018"]]},"citation-key":"zurell-2018"}}],"schema":"https://github.com/citation-style-language/schema/raw/master/csl-citation.json"} </w:instrText>
      </w:r>
      <w:r w:rsidR="00FA7D30" w:rsidRPr="00F74EE6">
        <w:fldChar w:fldCharType="separate"/>
      </w:r>
      <w:r w:rsidR="00FA7D30" w:rsidRPr="00F74EE6">
        <w:t>(Zurell et al., 2018)</w:t>
      </w:r>
      <w:r w:rsidR="00FA7D30" w:rsidRPr="00F74EE6">
        <w:fldChar w:fldCharType="end"/>
      </w:r>
      <w:r w:rsidR="000E50D3" w:rsidRPr="00F74EE6">
        <w:t xml:space="preserve">. Oproti tomu metoda sběru potravy je do velké míry ovlivněna morfologií. Například kos černý s hmotností okolo 100 gramů nemůže ke sběru používat metodu hang-gleaning a viset hlavou dolů za konce větviček jako sýkora modřinka se svými 11 gramy. </w:t>
      </w:r>
      <w:r w:rsidR="00FA7D30" w:rsidRPr="00F74EE6">
        <w:t>K</w:t>
      </w:r>
      <w:r w:rsidR="000E50D3" w:rsidRPr="00F74EE6">
        <w:t xml:space="preserve">os </w:t>
      </w:r>
      <w:r w:rsidR="00FA7D30" w:rsidRPr="00F74EE6">
        <w:t xml:space="preserve">může však </w:t>
      </w:r>
      <w:r w:rsidR="000E50D3" w:rsidRPr="00F74EE6">
        <w:t>metodou manipulace (rozhrabávání hlíny, obracení opadanky) využívat rozmanité substráty na zemi po celý rok.</w:t>
      </w:r>
    </w:p>
    <w:p w14:paraId="2851594E" w14:textId="31D8BE1B" w:rsidR="000E50D3" w:rsidRPr="000E50D3" w:rsidRDefault="00532E2B" w:rsidP="00532E2B">
      <w:pPr>
        <w:pStyle w:val="Nadpis21"/>
      </w:pPr>
      <w:bookmarkStart w:id="46" w:name="_q6dmv6i2umtc"/>
      <w:bookmarkStart w:id="47" w:name="_Toc195971223"/>
      <w:bookmarkEnd w:id="46"/>
      <w:r>
        <w:t xml:space="preserve">2.3.4 </w:t>
      </w:r>
      <w:r w:rsidR="000E50D3" w:rsidRPr="000E50D3">
        <w:t>Struktura gild</w:t>
      </w:r>
      <w:bookmarkEnd w:id="47"/>
    </w:p>
    <w:p w14:paraId="53DBD8F4" w14:textId="77777777" w:rsidR="000E50D3" w:rsidRPr="00F74EE6" w:rsidRDefault="000E50D3" w:rsidP="00F74EE6">
      <w:pPr>
        <w:pStyle w:val="Text"/>
      </w:pPr>
      <w:r w:rsidRPr="00F74EE6">
        <w:t>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 se ukázalo, že gildy poměrně dobře reflektují ekomorfologii pěvců, což platí hlavně pro specializované gildy.</w:t>
      </w:r>
    </w:p>
    <w:p w14:paraId="341EFDC1" w14:textId="7190E1FD" w:rsidR="000E50D3" w:rsidRPr="00F74EE6" w:rsidRDefault="000E50D3" w:rsidP="00F74EE6">
      <w:pPr>
        <w:pStyle w:val="Text"/>
      </w:pPr>
      <w:r w:rsidRPr="00F74EE6">
        <w:tab/>
        <w:t>Struktura společenstva lesa v NPR Koda obsahuje všechny očekávané gildy, které jsou do velké míry závislé na přítomných substrátech. Nalezneme zde specialisty na sběr potravy z opadanky a půdních substrátů obecně, rovněž nalezneme gildu specialistů na sběr potravy na kmeni stromu pomocí sondování. Z čeledi lejskovitých pochází gilda specializující se na sběr potravy za letu, byť červenka obecná</w:t>
      </w:r>
      <w:r w:rsidR="00040FED">
        <w:t xml:space="preserve"> nebo lejsek bělokrký</w:t>
      </w:r>
      <w:r w:rsidRPr="00F74EE6">
        <w:t xml:space="preserve"> by mohl</w:t>
      </w:r>
      <w:r w:rsidR="00040FED">
        <w:t>i</w:t>
      </w:r>
      <w:r w:rsidRPr="00F74EE6">
        <w:t xml:space="preserve"> být zařazen</w:t>
      </w:r>
      <w:r w:rsidR="00040FED">
        <w:t>i</w:t>
      </w:r>
      <w:r w:rsidRPr="00F74EE6">
        <w:t xml:space="preserve"> ke generalistům sbírajícím potravu z listí a větviček.</w:t>
      </w:r>
      <w:r w:rsidR="00040FED">
        <w:t xml:space="preserve"> Listy</w:t>
      </w:r>
      <w:r w:rsidRPr="00F74EE6">
        <w:t xml:space="preserve"> </w:t>
      </w:r>
      <w:r w:rsidR="00040FED">
        <w:t xml:space="preserve">a větvičky </w:t>
      </w:r>
      <w:r w:rsidRPr="00F74EE6">
        <w:t xml:space="preserve">jsou v prostředí tohoto typu lesa pravděpodobně nejvhodnějším </w:t>
      </w:r>
      <w:r w:rsidR="00040FED">
        <w:t xml:space="preserve">substrátem pro sběr </w:t>
      </w:r>
      <w:r w:rsidRPr="00F74EE6">
        <w:t xml:space="preserve">potravy pro většinu druhů, což reflektuje i </w:t>
      </w:r>
      <w:r w:rsidR="00040FED">
        <w:t xml:space="preserve">jejich </w:t>
      </w:r>
      <w:r w:rsidRPr="00F74EE6">
        <w:t>celkový počet, který se na tuto kombinaci soustředil. Díky shlukové analýze bylo možno tuto gildu rozdělit jemněji, dle preferovaných substrátů.</w:t>
      </w:r>
    </w:p>
    <w:p w14:paraId="1C3CEC6F" w14:textId="7F83027C" w:rsidR="000E50D3" w:rsidRPr="00F74EE6" w:rsidRDefault="000E50D3" w:rsidP="00F74EE6">
      <w:pPr>
        <w:pStyle w:val="Text"/>
      </w:pPr>
      <w:r w:rsidRPr="00F74EE6">
        <w:tab/>
        <w:t>Struktura trofických gild tohoto společenstva z velké části odpovídá gildám nalezeným v podobném typu habitatu v Šrámková NPR na Slovensku</w:t>
      </w:r>
      <w:r w:rsidR="00FA7D30" w:rsidRPr="00F74EE6">
        <w:t xml:space="preserve"> </w:t>
      </w:r>
      <w:r w:rsidR="00FA7D30" w:rsidRPr="00F74EE6">
        <w:fldChar w:fldCharType="begin"/>
      </w:r>
      <w:r w:rsidR="00001073">
        <w:instrText xml:space="preserve"> ADDIN ZOTERO_ITEM CSL_CITATION {"citationID":"TXGWDPXT","properties":{"formattedCitation":"(Kor\\uc0\\u328{}an &amp; Adam\\uc0\\u237{}k, 2007)","plainCitation":"(Korňan &amp; Adamík, 2007)","noteIndex":0},"citationItems":[{"id":1533,"uris":["http://zotero.org/users/11063705/items/JQJASJKM"],"itemData":{"id":1533,"type":"article-journal","abstract":"Two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assemblage","volume":"8","author":[{"family":"Korňan","given":"M."},{"family":"Adamík","given":"P."}],"issued":{"date-parts":[["2007",6,1]]},"citation-key":"kornan-2007b"}}],"schema":"https://github.com/citation-style-language/schema/raw/master/csl-citation.json"} </w:instrText>
      </w:r>
      <w:r w:rsidR="00FA7D30" w:rsidRPr="00F74EE6">
        <w:fldChar w:fldCharType="separate"/>
      </w:r>
      <w:r w:rsidR="00FA7D30" w:rsidRPr="00F74EE6">
        <w:t>(Korňan &amp; Adamík, 2007)</w:t>
      </w:r>
      <w:r w:rsidR="00FA7D30" w:rsidRPr="00F74EE6">
        <w:fldChar w:fldCharType="end"/>
      </w:r>
      <w:r w:rsidRPr="00F74EE6">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r w:rsidR="00FA7D30" w:rsidRPr="00F74EE6">
        <w:fldChar w:fldCharType="begin"/>
      </w:r>
      <w:r w:rsidR="00001073">
        <w:instrText xml:space="preserve"> ADDIN ZOTERO_ITEM CSL_CITATION {"citationID":"qfycnuTT","properties":{"formattedCitation":"(Kor\\uc0\\u328{}an &amp; Adam\\uc0\\u237{}k, 2007)","plainCitation":"(Korňan &amp; Adamík, 2007)","dontUpdate":true,"noteIndex":0},"citationItems":[{"id":1533,"uris":["http://zotero.org/users/11063705/items/JQJASJKM"],"itemData":{"id":1533,"type":"article-journal","abstract":"Two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assemblage","volume":"8","author":[{"family":"Korňan","given":"M."},{"family":"Adamík","given":"P."}],"issued":{"date-parts":[["2007",6,1]]},"citation-key":"kornan-2007b"}}],"schema":"https://github.com/citation-style-language/schema/raw/master/csl-citation.json"} </w:instrText>
      </w:r>
      <w:r w:rsidR="00FA7D30" w:rsidRPr="00F74EE6">
        <w:fldChar w:fldCharType="separate"/>
      </w:r>
      <w:r w:rsidR="00FA7D30" w:rsidRPr="00F74EE6">
        <w:t>Korňan &amp; Adamík, (2007)</w:t>
      </w:r>
      <w:r w:rsidR="00FA7D30" w:rsidRPr="00F74EE6">
        <w:fldChar w:fldCharType="end"/>
      </w:r>
      <w:r w:rsidR="00FA7D30" w:rsidRPr="00F74EE6">
        <w:t xml:space="preserve"> </w:t>
      </w:r>
      <w:r w:rsidRPr="00F74EE6">
        <w:t>popisují tuto gildu jako sběrače z kůry, s primární metodou sběru gleaning. Je to pravděpodobně kvůli zahrnutí šplhavců do jejich analýzy, kde vzniká velký kontrast oproti metodě bubnování. I přes odlišný název a kategorie však tato gilda zůstává ve své struktuře identická.</w:t>
      </w:r>
    </w:p>
    <w:p w14:paraId="5BB375CD" w14:textId="44132FD6" w:rsidR="00E92CFD" w:rsidRDefault="00C24F31" w:rsidP="00C24F31">
      <w:pPr>
        <w:pStyle w:val="Text"/>
      </w:pPr>
      <w:r>
        <w:tab/>
      </w:r>
    </w:p>
    <w:p w14:paraId="52337625" w14:textId="77777777" w:rsidR="00C24F31" w:rsidRDefault="00C24F31" w:rsidP="00C24F31">
      <w:pPr>
        <w:pStyle w:val="Text"/>
      </w:pPr>
    </w:p>
    <w:p w14:paraId="7AA500DA" w14:textId="77777777" w:rsidR="00C24F31" w:rsidRDefault="00C24F31" w:rsidP="00C24F31">
      <w:pPr>
        <w:pStyle w:val="Text"/>
      </w:pPr>
    </w:p>
    <w:p w14:paraId="25D0479B" w14:textId="77777777" w:rsidR="00C24F31" w:rsidRDefault="00C24F31" w:rsidP="00C24F31">
      <w:pPr>
        <w:pStyle w:val="Text"/>
      </w:pPr>
    </w:p>
    <w:p w14:paraId="086EA06B" w14:textId="7885A2D0" w:rsidR="00E92CFD" w:rsidRDefault="00E92CFD" w:rsidP="00F750E7">
      <w:pPr>
        <w:pStyle w:val="NadpisSekce"/>
      </w:pPr>
      <w:bookmarkStart w:id="48" w:name="_g9icjprrlt85" w:colFirst="0" w:colLast="0"/>
      <w:bookmarkStart w:id="49" w:name="_Toc195971224"/>
      <w:bookmarkEnd w:id="48"/>
      <w:r>
        <w:lastRenderedPageBreak/>
        <w:t>3 Potravní gildy na mezikontinentální škále</w:t>
      </w:r>
      <w:bookmarkEnd w:id="49"/>
    </w:p>
    <w:p w14:paraId="61A6D8E6" w14:textId="31640BE1" w:rsidR="00E92CFD" w:rsidRDefault="00E92CFD" w:rsidP="00F750E7">
      <w:pPr>
        <w:pStyle w:val="Nadpis11"/>
      </w:pPr>
      <w:bookmarkStart w:id="50" w:name="_Toc195971225"/>
      <w:r>
        <w:t>3.1 Metody</w:t>
      </w:r>
      <w:bookmarkEnd w:id="50"/>
    </w:p>
    <w:p w14:paraId="58DBE80A" w14:textId="63A9EE58" w:rsidR="00E92CFD" w:rsidRDefault="00E92CFD" w:rsidP="00F750E7">
      <w:pPr>
        <w:pStyle w:val="Nadpis21"/>
      </w:pPr>
      <w:bookmarkStart w:id="51" w:name="_5ds2a3xc8wpr" w:colFirst="0" w:colLast="0"/>
      <w:bookmarkStart w:id="52" w:name="_Toc195971226"/>
      <w:bookmarkEnd w:id="51"/>
      <w:r>
        <w:t>3.1.1 Selekce vhodných prací</w:t>
      </w:r>
      <w:bookmarkEnd w:id="52"/>
    </w:p>
    <w:p w14:paraId="0761A479" w14:textId="291B674F" w:rsidR="00E92CFD" w:rsidRPr="00F74EE6" w:rsidRDefault="00E92CFD" w:rsidP="00F74EE6">
      <w:pPr>
        <w:pStyle w:val="Text"/>
      </w:pPr>
      <w:r w:rsidRPr="00F74EE6">
        <w:t>Většina prací použitých v této meta-analýze pocházela z archivu prof. Vladimíra Remeše, který se tomuto tématu věnuje již dlouhodobě, a má dobrý přehled o literatuře v</w:t>
      </w:r>
      <w:r w:rsidR="0072077C">
        <w:t xml:space="preserve"> této oblasti </w:t>
      </w:r>
      <w:r w:rsidRPr="00F74EE6">
        <w:t xml:space="preserve">ekologie. Další práce, například ve snaze nalézt data pro jižní Ameriku, Indii </w:t>
      </w:r>
      <w:r w:rsidR="003067B6" w:rsidRPr="00F74EE6">
        <w:t>a jihovýchodní</w:t>
      </w:r>
      <w:r w:rsidRPr="00F74EE6">
        <w:t xml:space="preserve"> Asii, byly vyhledávány pomocí vyhledávačů jako je Google Scholar a ResearchGate. Dokumenty byly organizovány a prohlíženy v citačním manažeru Zotero.</w:t>
      </w:r>
    </w:p>
    <w:p w14:paraId="47EF6B75" w14:textId="77777777" w:rsidR="00E92CFD" w:rsidRPr="00F74EE6" w:rsidRDefault="00E92CFD" w:rsidP="00F74EE6">
      <w:pPr>
        <w:pStyle w:val="Text"/>
      </w:pPr>
      <w:r w:rsidRPr="00F74EE6">
        <w:tab/>
        <w:t>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 woodlands). Například práce z polopouští studující ptáky sbírající potravu výhradně na zemi byly vyřazeny. Co se týče ročního období, toto kritérium se vztahovalo na práce z vyšších zeměpisných šířek, a cílem bylo vybírat práce ve vegetačním období. Práce studující potravní chování v zimě byly vyřazeny.</w:t>
      </w:r>
    </w:p>
    <w:p w14:paraId="46FA3581" w14:textId="7E9B1B53" w:rsidR="00E92CFD" w:rsidRPr="00F74EE6" w:rsidRDefault="00E92CFD" w:rsidP="00F74EE6">
      <w:pPr>
        <w:pStyle w:val="Text"/>
      </w:pPr>
      <w:r w:rsidRPr="00F74EE6">
        <w:tab/>
        <w:t>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w:t>
      </w:r>
      <w:r w:rsidR="00A439C3">
        <w:t>o</w:t>
      </w:r>
      <w:r w:rsidRPr="00F74EE6">
        <w:t xml:space="preserve"> korektní</w:t>
      </w:r>
      <w:r w:rsidR="00A439C3">
        <w:t>m</w:t>
      </w:r>
      <w:r w:rsidRPr="00F74EE6">
        <w:t xml:space="preserve"> přístup</w:t>
      </w:r>
      <w:r w:rsidR="00A439C3">
        <w:t>em</w:t>
      </w:r>
      <w:r w:rsidRPr="00F74EE6">
        <w:t>. Kvůli tomuto detailu bylo vyřazeno hned několik jinak vhodných prací,</w:t>
      </w:r>
      <w:r w:rsidR="003067B6" w:rsidRPr="00F74EE6">
        <w:t xml:space="preserve"> například </w:t>
      </w:r>
      <w:r w:rsidR="003067B6" w:rsidRPr="00F74EE6">
        <w:fldChar w:fldCharType="begin"/>
      </w:r>
      <w:r w:rsidR="00001073">
        <w:instrText xml:space="preserve"> ADDIN ZOTERO_ITEM CSL_CITATION {"citationID":"YkKMPdMb","properties":{"formattedCitation":"(Lu et al., 2013)","plainCitation":"(Lu et al., 2013)","dontUpdate":true,"noteIndex":0},"citationItems":[{"id":1129,"uris":["http://zotero.org/users/11063705/items/W5YL7KP7"],"itemData":{"id":1129,"type":"article-journal","abstract":"Surveys about the breeding bird guild structure in karst forest of Nonggang Nature Reserve, Guangxi Zhuang Autonomous Region, were conducted successively in May-July 2010, 2011 and 2012. The feeding modes, foraging strata and foraging heights of 44 breeding bird species were analyzed by clustering and principal component method. The results indicated that the avian community could be divided into 6 guilds, including ground feeding guild, lower feeding guild, upper feeding guild, multilayer feeding guild, trunk feeding guild and air strike guild. Depending on the vegetation structure of Nonggang karst forest and feeding habits, middle layer, lower layer and multilayer feeding guilds were dominant in the karst monsoon forest. Data suggests that the birds tried to alleviate competition pressures by increasing niche breadth, so multilayer feeding guild was formed.","container-title":"Dong Wu Xue Yan Jiu = Zoological Research","ISSN":"0254-5853","issue":"6","journalAbbreviation":"Dongwuxue Yanjiu","language":"chi","note":"PMID: 24415693","page":"601-609","source":"PubMed","title":"[Guild structure of forest breeding bird community in Nonggang Nature Reserve of Guangxi]","volume":"34","author":[{"family":"Lu","given":"Zhou"},{"family":"Yang","given":"Gang"},{"family":"Zhao","given":"Dong-Dong"},{"family":"Wu","given":"Ying-Huan"},{"family":"Meng","given":"Yuan-Jun"},{"family":"Zhou","given":"Fang"}],"issued":{"date-parts":[["2013",12]]},"citation-key":"lu-2013"}}],"schema":"https://github.com/citation-style-language/schema/raw/master/csl-citation.json"} </w:instrText>
      </w:r>
      <w:r w:rsidR="003067B6" w:rsidRPr="00F74EE6">
        <w:fldChar w:fldCharType="separate"/>
      </w:r>
      <w:r w:rsidR="003067B6" w:rsidRPr="00F74EE6">
        <w:t>Lu et al. (2013)</w:t>
      </w:r>
      <w:r w:rsidR="003067B6" w:rsidRPr="00F74EE6">
        <w:fldChar w:fldCharType="end"/>
      </w:r>
      <w:r w:rsidRPr="00F74EE6">
        <w:t>. Posledním kritériem byla dostatečná podobnost použitých kategorií a substrátů ve 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Pr="00F74EE6" w:rsidRDefault="00E92CFD" w:rsidP="00F74EE6">
      <w:pPr>
        <w:pStyle w:val="Text"/>
      </w:pPr>
      <w:r w:rsidRPr="00F74EE6">
        <w:tab/>
        <w:t>Výsledná data pocházejí ze 25 prací. Z toho jich 17 bylo vybráno z archivu a hledáním online, 1 datový bod pro Evropu jsou data z předchozí kapitoly této práce a data ze 7 prací (včetně vlastních dat z 63 transektů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1"/>
      </w:pPr>
      <w:bookmarkStart w:id="53" w:name="_dexo5zpsihg5" w:colFirst="0" w:colLast="0"/>
      <w:bookmarkStart w:id="54" w:name="_Toc195971227"/>
      <w:bookmarkEnd w:id="53"/>
      <w:r>
        <w:t>3.1.2 Extrakce a harmonizace dat</w:t>
      </w:r>
      <w:bookmarkEnd w:id="54"/>
    </w:p>
    <w:p w14:paraId="2E8BC248" w14:textId="77777777" w:rsidR="00E92CFD" w:rsidRDefault="00E92CFD" w:rsidP="00857BAC">
      <w:pPr>
        <w:pStyle w:val="Text"/>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 novějších digitálních dokumentů bylo možné tabulku jednoduše zkopírovat nebo využít integrované funkce programu Excel pro nahrání tabulkových dat z dokumentu PDF či Word.</w:t>
      </w:r>
    </w:p>
    <w:p w14:paraId="0B445170" w14:textId="45413F6A" w:rsidR="00E92CFD" w:rsidRDefault="00857BAC" w:rsidP="00857BAC">
      <w:pPr>
        <w:pStyle w:val="Text"/>
      </w:pPr>
      <w:r w:rsidRPr="000779B9">
        <w:rPr>
          <w:b/>
          <w:bCs/>
          <w:noProof/>
        </w:rPr>
        <w:lastRenderedPageBreak/>
        <w:drawing>
          <wp:anchor distT="0" distB="0" distL="0" distR="0" simplePos="0" relativeHeight="251668480" behindDoc="0" locked="0" layoutInCell="1" hidden="0" allowOverlap="1" wp14:anchorId="2C589537" wp14:editId="1AB23B9C">
            <wp:simplePos x="0" y="0"/>
            <wp:positionH relativeFrom="margin">
              <wp:posOffset>172288</wp:posOffset>
            </wp:positionH>
            <wp:positionV relativeFrom="paragraph">
              <wp:posOffset>0</wp:posOffset>
            </wp:positionV>
            <wp:extent cx="5551805" cy="245745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23"/>
                    <a:srcRect/>
                    <a:stretch>
                      <a:fillRect/>
                    </a:stretch>
                  </pic:blipFill>
                  <pic:spPr>
                    <a:xfrm>
                      <a:off x="0" y="0"/>
                      <a:ext cx="5551805" cy="2457450"/>
                    </a:xfrm>
                    <a:prstGeom prst="rect">
                      <a:avLst/>
                    </a:prstGeom>
                    <a:ln/>
                  </pic:spPr>
                </pic:pic>
              </a:graphicData>
            </a:graphic>
            <wp14:sizeRelH relativeFrom="margin">
              <wp14:pctWidth>0</wp14:pctWidth>
            </wp14:sizeRelH>
            <wp14:sizeRelV relativeFrom="margin">
              <wp14:pctHeight>0</wp14:pctHeight>
            </wp14:sizeRelV>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0A5CDC0B" w14:textId="77777777" w:rsidR="00857BAC" w:rsidRDefault="00857BAC" w:rsidP="00857BAC">
      <w:pPr>
        <w:pStyle w:val="Text"/>
      </w:pPr>
    </w:p>
    <w:p w14:paraId="56F4F7D9" w14:textId="77777777" w:rsidR="00E92CFD" w:rsidRDefault="00E92CFD" w:rsidP="00857BAC">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r>
              <w:t>Landres 1980</w:t>
            </w:r>
          </w:p>
        </w:tc>
        <w:tc>
          <w:tcPr>
            <w:tcW w:w="1137" w:type="dxa"/>
            <w:tcMar>
              <w:top w:w="-13" w:type="dxa"/>
              <w:left w:w="-13" w:type="dxa"/>
              <w:bottom w:w="-13" w:type="dxa"/>
              <w:right w:w="-13" w:type="dxa"/>
            </w:tcMar>
          </w:tcPr>
          <w:p w14:paraId="0F86C837" w14:textId="03524A12" w:rsidR="00E92CFD" w:rsidRDefault="00040FED" w:rsidP="000779B9">
            <w:pPr>
              <w:pStyle w:val="Text"/>
              <w:spacing w:line="240" w:lineRule="auto"/>
              <w:jc w:val="center"/>
            </w:pPr>
            <w:hyperlink r:id="rId24">
              <w:r>
                <w:rPr>
                  <w:color w:val="1155CC"/>
                  <w:u w:val="single"/>
                </w:rPr>
                <w:t>Odkaz</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(woodland)</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r>
              <w:t>Landres 1983</w:t>
            </w:r>
          </w:p>
        </w:tc>
        <w:tc>
          <w:tcPr>
            <w:tcW w:w="1137" w:type="dxa"/>
            <w:tcMar>
              <w:top w:w="-13" w:type="dxa"/>
              <w:left w:w="-13" w:type="dxa"/>
              <w:bottom w:w="-13" w:type="dxa"/>
              <w:right w:w="-13" w:type="dxa"/>
            </w:tcMar>
          </w:tcPr>
          <w:p w14:paraId="29B968F6" w14:textId="4BCDEA34" w:rsidR="00E92CFD" w:rsidRDefault="00040FED" w:rsidP="000779B9">
            <w:pPr>
              <w:pStyle w:val="Text"/>
              <w:spacing w:line="240" w:lineRule="auto"/>
              <w:jc w:val="center"/>
            </w:pPr>
            <w:hyperlink r:id="rId25">
              <w:r>
                <w:rPr>
                  <w:color w:val="1155CC"/>
                  <w:u w:val="single"/>
                </w:rPr>
                <w:t>Odkaz</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(woodland)</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23717DF5" w:rsidR="00E92CFD" w:rsidRDefault="00040FED" w:rsidP="000779B9">
            <w:pPr>
              <w:pStyle w:val="Text"/>
              <w:spacing w:line="240" w:lineRule="auto"/>
              <w:jc w:val="center"/>
            </w:pPr>
            <w:hyperlink r:id="rId26">
              <w:r>
                <w:rPr>
                  <w:color w:val="1155CC"/>
                  <w:u w:val="single"/>
                </w:rPr>
                <w:t>Odkaz</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r>
              <w:t>Bukovo-javorový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33B9D5C5" w:rsidR="00E92CFD" w:rsidRDefault="00040FED" w:rsidP="000779B9">
            <w:pPr>
              <w:pStyle w:val="Text"/>
              <w:spacing w:line="240" w:lineRule="auto"/>
              <w:jc w:val="center"/>
            </w:pPr>
            <w:hyperlink r:id="rId27">
              <w:r>
                <w:rPr>
                  <w:color w:val="1155CC"/>
                  <w:u w:val="single"/>
                </w:rPr>
                <w:t>Odkaz</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r>
              <w:t>Carrascal 1987</w:t>
            </w:r>
          </w:p>
        </w:tc>
        <w:tc>
          <w:tcPr>
            <w:tcW w:w="1137" w:type="dxa"/>
            <w:tcMar>
              <w:top w:w="-13" w:type="dxa"/>
              <w:left w:w="-13" w:type="dxa"/>
              <w:bottom w:w="-13" w:type="dxa"/>
              <w:right w:w="-13" w:type="dxa"/>
            </w:tcMar>
          </w:tcPr>
          <w:p w14:paraId="33F634D9" w14:textId="7A321093" w:rsidR="00E92CFD" w:rsidRDefault="00040FED" w:rsidP="000779B9">
            <w:pPr>
              <w:pStyle w:val="Text"/>
              <w:spacing w:line="240" w:lineRule="auto"/>
              <w:jc w:val="center"/>
            </w:pPr>
            <w:hyperlink r:id="rId28">
              <w:r>
                <w:rPr>
                  <w:color w:val="1155CC"/>
                  <w:u w:val="single"/>
                </w:rPr>
                <w:t>Odkaz</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r>
              <w:t>Crome 1978</w:t>
            </w:r>
          </w:p>
        </w:tc>
        <w:tc>
          <w:tcPr>
            <w:tcW w:w="1137" w:type="dxa"/>
            <w:tcMar>
              <w:top w:w="-13" w:type="dxa"/>
              <w:left w:w="-13" w:type="dxa"/>
              <w:bottom w:w="-13" w:type="dxa"/>
              <w:right w:w="-13" w:type="dxa"/>
            </w:tcMar>
          </w:tcPr>
          <w:p w14:paraId="3FF64DAB" w14:textId="01E09D3B" w:rsidR="00E92CFD" w:rsidRDefault="00040FED" w:rsidP="000779B9">
            <w:pPr>
              <w:pStyle w:val="Text"/>
              <w:spacing w:line="240" w:lineRule="auto"/>
              <w:jc w:val="center"/>
            </w:pPr>
            <w:hyperlink r:id="rId29">
              <w:r>
                <w:rPr>
                  <w:color w:val="1155CC"/>
                  <w:u w:val="single"/>
                </w:rPr>
                <w:t>Odkaz</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r>
              <w:t>Frith 1984</w:t>
            </w:r>
          </w:p>
        </w:tc>
        <w:tc>
          <w:tcPr>
            <w:tcW w:w="1137" w:type="dxa"/>
            <w:tcMar>
              <w:top w:w="-13" w:type="dxa"/>
              <w:left w:w="-13" w:type="dxa"/>
              <w:bottom w:w="-13" w:type="dxa"/>
              <w:right w:w="-13" w:type="dxa"/>
            </w:tcMar>
          </w:tcPr>
          <w:p w14:paraId="5D80659A" w14:textId="14CEA2CE" w:rsidR="00E92CFD" w:rsidRDefault="00040FED" w:rsidP="000779B9">
            <w:pPr>
              <w:pStyle w:val="Text"/>
              <w:spacing w:line="240" w:lineRule="auto"/>
              <w:jc w:val="center"/>
            </w:pPr>
            <w:hyperlink r:id="rId30">
              <w:r>
                <w:rPr>
                  <w:color w:val="1155CC"/>
                  <w:u w:val="single"/>
                </w:rPr>
                <w:t>Odkaz</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r>
              <w:t>Noske 1996</w:t>
            </w:r>
          </w:p>
        </w:tc>
        <w:tc>
          <w:tcPr>
            <w:tcW w:w="1137" w:type="dxa"/>
            <w:tcMar>
              <w:top w:w="-13" w:type="dxa"/>
              <w:left w:w="-13" w:type="dxa"/>
              <w:bottom w:w="-13" w:type="dxa"/>
              <w:right w:w="-13" w:type="dxa"/>
            </w:tcMar>
          </w:tcPr>
          <w:p w14:paraId="024572E0" w14:textId="3458E043" w:rsidR="00E92CFD" w:rsidRDefault="00040FED" w:rsidP="000779B9">
            <w:pPr>
              <w:pStyle w:val="Text"/>
              <w:spacing w:line="240" w:lineRule="auto"/>
              <w:jc w:val="center"/>
            </w:pPr>
            <w:hyperlink r:id="rId31">
              <w:r>
                <w:rPr>
                  <w:color w:val="1155CC"/>
                  <w:u w:val="single"/>
                </w:rPr>
                <w:t>Odkaz</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r>
              <w:t>Antos 2006</w:t>
            </w:r>
          </w:p>
        </w:tc>
        <w:tc>
          <w:tcPr>
            <w:tcW w:w="1137" w:type="dxa"/>
            <w:tcMar>
              <w:top w:w="-13" w:type="dxa"/>
              <w:left w:w="-13" w:type="dxa"/>
              <w:bottom w:w="-13" w:type="dxa"/>
              <w:right w:w="-13" w:type="dxa"/>
            </w:tcMar>
          </w:tcPr>
          <w:p w14:paraId="577EAE54" w14:textId="2B4B3997" w:rsidR="00E92CFD" w:rsidRDefault="00040FED" w:rsidP="000779B9">
            <w:pPr>
              <w:pStyle w:val="Text"/>
              <w:spacing w:line="240" w:lineRule="auto"/>
              <w:jc w:val="center"/>
            </w:pPr>
            <w:hyperlink r:id="rId32">
              <w:r>
                <w:rPr>
                  <w:color w:val="1155CC"/>
                  <w:u w:val="single"/>
                </w:rPr>
                <w:t>Odkaz</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(woodland)</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r>
              <w:t>Mohd-Azlan 2014</w:t>
            </w:r>
          </w:p>
        </w:tc>
        <w:tc>
          <w:tcPr>
            <w:tcW w:w="1137" w:type="dxa"/>
            <w:tcMar>
              <w:top w:w="-13" w:type="dxa"/>
              <w:left w:w="-13" w:type="dxa"/>
              <w:bottom w:w="-13" w:type="dxa"/>
              <w:right w:w="-13" w:type="dxa"/>
            </w:tcMar>
          </w:tcPr>
          <w:p w14:paraId="4F070D39" w14:textId="44AE267D" w:rsidR="00E92CFD" w:rsidRDefault="00040FED" w:rsidP="000779B9">
            <w:pPr>
              <w:pStyle w:val="Text"/>
              <w:spacing w:line="240" w:lineRule="auto"/>
              <w:jc w:val="center"/>
            </w:pPr>
            <w:hyperlink r:id="rId33">
              <w:r>
                <w:rPr>
                  <w:color w:val="1155CC"/>
                  <w:u w:val="single"/>
                </w:rPr>
                <w:t>Odkaz</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F46569B" w:rsidR="00E92CFD" w:rsidRDefault="00040FED" w:rsidP="000779B9">
            <w:pPr>
              <w:pStyle w:val="Text"/>
              <w:spacing w:line="240" w:lineRule="auto"/>
              <w:jc w:val="center"/>
            </w:pPr>
            <w:hyperlink r:id="rId34">
              <w:r>
                <w:rPr>
                  <w:color w:val="1155CC"/>
                  <w:u w:val="single"/>
                </w:rPr>
                <w:t>Odkaz</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5F12BA86" w:rsidR="00E92CFD" w:rsidRDefault="00040FED" w:rsidP="000779B9">
            <w:pPr>
              <w:pStyle w:val="Text"/>
              <w:spacing w:line="240" w:lineRule="auto"/>
              <w:jc w:val="center"/>
            </w:pPr>
            <w:hyperlink r:id="rId35">
              <w:r>
                <w:rPr>
                  <w:color w:val="1155CC"/>
                  <w:u w:val="single"/>
                </w:rPr>
                <w:t>Odkaz</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r>
              <w:t>Recher 1985</w:t>
            </w:r>
          </w:p>
        </w:tc>
        <w:tc>
          <w:tcPr>
            <w:tcW w:w="1137" w:type="dxa"/>
            <w:tcMar>
              <w:top w:w="-13" w:type="dxa"/>
              <w:left w:w="-13" w:type="dxa"/>
              <w:bottom w:w="-13" w:type="dxa"/>
              <w:right w:w="-13" w:type="dxa"/>
            </w:tcMar>
          </w:tcPr>
          <w:p w14:paraId="3AA2434A" w14:textId="199F1269" w:rsidR="00E92CFD" w:rsidRDefault="00040FED" w:rsidP="000779B9">
            <w:pPr>
              <w:pStyle w:val="Text"/>
              <w:spacing w:line="240" w:lineRule="auto"/>
              <w:jc w:val="center"/>
            </w:pPr>
            <w:hyperlink r:id="rId36">
              <w:r>
                <w:rPr>
                  <w:color w:val="1155CC"/>
                  <w:u w:val="single"/>
                </w:rPr>
                <w:t>Odkaz</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4AA08E23" w:rsidR="00E92CFD" w:rsidRDefault="00E92CFD" w:rsidP="000779B9">
            <w:pPr>
              <w:pStyle w:val="Text"/>
              <w:spacing w:line="240" w:lineRule="auto"/>
              <w:jc w:val="center"/>
            </w:pPr>
            <w:r>
              <w:t>Recher &amp; Davis 1998</w:t>
            </w:r>
          </w:p>
        </w:tc>
        <w:tc>
          <w:tcPr>
            <w:tcW w:w="1137" w:type="dxa"/>
            <w:tcMar>
              <w:top w:w="-13" w:type="dxa"/>
              <w:left w:w="-13" w:type="dxa"/>
              <w:bottom w:w="-13" w:type="dxa"/>
              <w:right w:w="-13" w:type="dxa"/>
            </w:tcMar>
          </w:tcPr>
          <w:p w14:paraId="71EC4509" w14:textId="2D386B5C" w:rsidR="00E92CFD" w:rsidRDefault="00040FED" w:rsidP="000779B9">
            <w:pPr>
              <w:pStyle w:val="Text"/>
              <w:spacing w:line="240" w:lineRule="auto"/>
              <w:jc w:val="center"/>
            </w:pPr>
            <w:hyperlink r:id="rId37">
              <w:r>
                <w:rPr>
                  <w:color w:val="1155CC"/>
                  <w:u w:val="single"/>
                </w:rPr>
                <w:t>Odkaz</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(wandoo)</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0C79C0B1" w:rsidR="00E92CFD" w:rsidRDefault="00E92CFD" w:rsidP="000779B9">
            <w:pPr>
              <w:pStyle w:val="Text"/>
              <w:spacing w:line="240" w:lineRule="auto"/>
              <w:jc w:val="center"/>
            </w:pPr>
            <w:r>
              <w:t>Recher &amp; Davis 1997</w:t>
            </w:r>
          </w:p>
        </w:tc>
        <w:tc>
          <w:tcPr>
            <w:tcW w:w="1137" w:type="dxa"/>
            <w:tcMar>
              <w:top w:w="-13" w:type="dxa"/>
              <w:left w:w="-13" w:type="dxa"/>
              <w:bottom w:w="-13" w:type="dxa"/>
              <w:right w:w="-13" w:type="dxa"/>
            </w:tcMar>
          </w:tcPr>
          <w:p w14:paraId="30772111" w14:textId="649A5D83" w:rsidR="00E92CFD" w:rsidRDefault="00040FED" w:rsidP="000779B9">
            <w:pPr>
              <w:pStyle w:val="Text"/>
              <w:spacing w:line="240" w:lineRule="auto"/>
              <w:jc w:val="center"/>
            </w:pPr>
            <w:hyperlink r:id="rId38">
              <w:r>
                <w:rPr>
                  <w:color w:val="1155CC"/>
                  <w:u w:val="single"/>
                </w:rPr>
                <w:t>Odkaz</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r>
              <w:t>Mulga</w:t>
            </w:r>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r>
              <w:t>Cale 1994</w:t>
            </w:r>
          </w:p>
        </w:tc>
        <w:tc>
          <w:tcPr>
            <w:tcW w:w="1137" w:type="dxa"/>
            <w:tcMar>
              <w:top w:w="-13" w:type="dxa"/>
              <w:left w:w="-13" w:type="dxa"/>
              <w:bottom w:w="-13" w:type="dxa"/>
              <w:right w:w="-13" w:type="dxa"/>
            </w:tcMar>
          </w:tcPr>
          <w:p w14:paraId="761C4A06" w14:textId="2049F327" w:rsidR="00E92CFD" w:rsidRDefault="00040FED" w:rsidP="000779B9">
            <w:pPr>
              <w:pStyle w:val="Text"/>
              <w:spacing w:line="240" w:lineRule="auto"/>
              <w:jc w:val="center"/>
            </w:pPr>
            <w:hyperlink r:id="rId39">
              <w:r>
                <w:rPr>
                  <w:color w:val="1155CC"/>
                  <w:u w:val="single"/>
                </w:rPr>
                <w:t>Odkaz</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r>
              <w:t>Sklerofylní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r>
              <w:t>Recher 1989</w:t>
            </w:r>
          </w:p>
        </w:tc>
        <w:tc>
          <w:tcPr>
            <w:tcW w:w="1137" w:type="dxa"/>
            <w:tcMar>
              <w:top w:w="-13" w:type="dxa"/>
              <w:left w:w="-13" w:type="dxa"/>
              <w:bottom w:w="-13" w:type="dxa"/>
              <w:right w:w="-13" w:type="dxa"/>
            </w:tcMar>
          </w:tcPr>
          <w:p w14:paraId="1AB6FE36" w14:textId="70BB9875" w:rsidR="00E92CFD" w:rsidRDefault="00040FED" w:rsidP="000779B9">
            <w:pPr>
              <w:pStyle w:val="Text"/>
              <w:spacing w:line="240" w:lineRule="auto"/>
              <w:jc w:val="center"/>
            </w:pPr>
            <w:hyperlink r:id="rId40">
              <w:r>
                <w:rPr>
                  <w:color w:val="1155CC"/>
                  <w:u w:val="single"/>
                </w:rPr>
                <w:t>Odkaz</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r>
              <w:t>Thivyanathan 2016</w:t>
            </w:r>
          </w:p>
        </w:tc>
        <w:tc>
          <w:tcPr>
            <w:tcW w:w="1137" w:type="dxa"/>
            <w:tcMar>
              <w:top w:w="-13" w:type="dxa"/>
              <w:left w:w="-13" w:type="dxa"/>
              <w:bottom w:w="-13" w:type="dxa"/>
              <w:right w:w="-13" w:type="dxa"/>
            </w:tcMar>
          </w:tcPr>
          <w:p w14:paraId="32B9B753" w14:textId="64375C6F" w:rsidR="00E92CFD" w:rsidRDefault="00040FED" w:rsidP="000779B9">
            <w:pPr>
              <w:pStyle w:val="Text"/>
              <w:spacing w:line="240" w:lineRule="auto"/>
              <w:jc w:val="center"/>
            </w:pPr>
            <w:hyperlink r:id="rId41">
              <w:r>
                <w:rPr>
                  <w:color w:val="1155CC"/>
                  <w:u w:val="single"/>
                </w:rPr>
                <w:t>Odkaz</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0C5FCDB6" w:rsidR="00E92CFD" w:rsidRDefault="00040FED" w:rsidP="000779B9">
            <w:pPr>
              <w:pStyle w:val="Text"/>
              <w:spacing w:line="240" w:lineRule="auto"/>
              <w:jc w:val="center"/>
            </w:pPr>
            <w:hyperlink r:id="rId42">
              <w:r>
                <w:rPr>
                  <w:color w:val="1155CC"/>
                  <w:u w:val="single"/>
                </w:rPr>
                <w:t>Odkaz</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r>
              <w:t>Chettri 2022</w:t>
            </w:r>
          </w:p>
        </w:tc>
        <w:tc>
          <w:tcPr>
            <w:tcW w:w="1137" w:type="dxa"/>
            <w:tcMar>
              <w:top w:w="-13" w:type="dxa"/>
              <w:left w:w="-13" w:type="dxa"/>
              <w:bottom w:w="-13" w:type="dxa"/>
              <w:right w:w="-13" w:type="dxa"/>
            </w:tcMar>
          </w:tcPr>
          <w:p w14:paraId="5E1CF002" w14:textId="4CDF5B00" w:rsidR="00E92CFD" w:rsidRDefault="00040FED" w:rsidP="000779B9">
            <w:pPr>
              <w:pStyle w:val="Text"/>
              <w:spacing w:line="240" w:lineRule="auto"/>
              <w:jc w:val="center"/>
            </w:pPr>
            <w:hyperlink r:id="rId43">
              <w:r>
                <w:rPr>
                  <w:color w:val="1155CC"/>
                  <w:u w:val="single"/>
                </w:rPr>
                <w:t>Odkaz</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r>
              <w:t>Kwok 2009</w:t>
            </w:r>
          </w:p>
        </w:tc>
        <w:tc>
          <w:tcPr>
            <w:tcW w:w="1137" w:type="dxa"/>
            <w:tcMar>
              <w:top w:w="-13" w:type="dxa"/>
              <w:left w:w="-13" w:type="dxa"/>
              <w:bottom w:w="-13" w:type="dxa"/>
              <w:right w:w="-13" w:type="dxa"/>
            </w:tcMar>
          </w:tcPr>
          <w:p w14:paraId="1800F704" w14:textId="001C54F1" w:rsidR="00E92CFD" w:rsidRDefault="00040FED" w:rsidP="000779B9">
            <w:pPr>
              <w:pStyle w:val="Text"/>
              <w:spacing w:line="240" w:lineRule="auto"/>
              <w:jc w:val="center"/>
            </w:pPr>
            <w:hyperlink r:id="rId44">
              <w:r>
                <w:rPr>
                  <w:color w:val="1155CC"/>
                  <w:u w:val="single"/>
                </w:rPr>
                <w:t>Odkaz</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r>
              <w:t>Mansor &amp; Sah 2012</w:t>
            </w:r>
          </w:p>
        </w:tc>
        <w:tc>
          <w:tcPr>
            <w:tcW w:w="1137" w:type="dxa"/>
            <w:tcMar>
              <w:top w:w="-13" w:type="dxa"/>
              <w:left w:w="-13" w:type="dxa"/>
              <w:bottom w:w="-13" w:type="dxa"/>
              <w:right w:w="-13" w:type="dxa"/>
            </w:tcMar>
          </w:tcPr>
          <w:p w14:paraId="640FC023" w14:textId="67429D04" w:rsidR="00E92CFD" w:rsidRDefault="00040FED" w:rsidP="000779B9">
            <w:pPr>
              <w:pStyle w:val="Text"/>
              <w:spacing w:line="240" w:lineRule="auto"/>
              <w:jc w:val="center"/>
            </w:pPr>
            <w:hyperlink r:id="rId45">
              <w:r>
                <w:rPr>
                  <w:color w:val="1155CC"/>
                  <w:u w:val="single"/>
                </w:rPr>
                <w:t>Odkaz</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r>
              <w:t>Somasundaram 2008</w:t>
            </w:r>
          </w:p>
        </w:tc>
        <w:tc>
          <w:tcPr>
            <w:tcW w:w="1137" w:type="dxa"/>
            <w:tcMar>
              <w:top w:w="-13" w:type="dxa"/>
              <w:left w:w="-13" w:type="dxa"/>
              <w:bottom w:w="-13" w:type="dxa"/>
              <w:right w:w="-13" w:type="dxa"/>
            </w:tcMar>
          </w:tcPr>
          <w:p w14:paraId="0BDC94E4" w14:textId="5559975A" w:rsidR="00E92CFD" w:rsidRDefault="00040FED" w:rsidP="000779B9">
            <w:pPr>
              <w:pStyle w:val="Text"/>
              <w:spacing w:line="240" w:lineRule="auto"/>
              <w:jc w:val="center"/>
            </w:pPr>
            <w:hyperlink r:id="rId46">
              <w:r>
                <w:rPr>
                  <w:color w:val="1155CC"/>
                  <w:u w:val="single"/>
                </w:rPr>
                <w:t>Odkaz</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r>
              <w:t>Gokula &amp; Vijayan 2000</w:t>
            </w:r>
          </w:p>
        </w:tc>
        <w:tc>
          <w:tcPr>
            <w:tcW w:w="1137" w:type="dxa"/>
            <w:tcMar>
              <w:top w:w="-13" w:type="dxa"/>
              <w:left w:w="-13" w:type="dxa"/>
              <w:bottom w:w="-13" w:type="dxa"/>
              <w:right w:w="-13" w:type="dxa"/>
            </w:tcMar>
          </w:tcPr>
          <w:p w14:paraId="52ACD5D3" w14:textId="2FDB744B" w:rsidR="00E92CFD" w:rsidRDefault="00040FED" w:rsidP="000779B9">
            <w:pPr>
              <w:pStyle w:val="Text"/>
              <w:spacing w:line="240" w:lineRule="auto"/>
              <w:jc w:val="center"/>
            </w:pPr>
            <w:hyperlink r:id="rId47">
              <w:r>
                <w:rPr>
                  <w:color w:val="1155CC"/>
                  <w:u w:val="single"/>
                </w:rPr>
                <w:t>Odkaz</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3A810277" w:rsidR="000779B9" w:rsidRPr="00F74EE6" w:rsidRDefault="00E92CFD" w:rsidP="00F74EE6">
      <w:pPr>
        <w:pStyle w:val="Text"/>
      </w:pPr>
      <w:r w:rsidRPr="00F74EE6">
        <w:lastRenderedPageBreak/>
        <w:t>Po nahrání dat v originální podobě do listu v souboru Excel byl</w:t>
      </w:r>
      <w:r w:rsidR="00857BAC" w:rsidRPr="00F74EE6">
        <w:t>y výsledné tabulky</w:t>
      </w:r>
      <w:r w:rsidRPr="00F74EE6">
        <w:t xml:space="preserve"> převeden</w:t>
      </w:r>
      <w:r w:rsidR="00857BAC" w:rsidRPr="00F74EE6">
        <w:t>y</w:t>
      </w:r>
      <w:r w:rsidRPr="00F74EE6">
        <w:t xml:space="preserve"> do širokého formátu (pokud tak již nebyl</w:t>
      </w:r>
      <w:r w:rsidR="00857BAC" w:rsidRPr="00F74EE6">
        <w:t>y</w:t>
      </w:r>
      <w:r w:rsidRPr="00F74EE6">
        <w:t xml:space="preserve"> uspořádán</w:t>
      </w:r>
      <w:r w:rsidR="00857BAC" w:rsidRPr="00F74EE6">
        <w:t xml:space="preserve">y </w:t>
      </w:r>
      <w:r w:rsidRPr="00F74EE6">
        <w:t xml:space="preserve">v originále), kde každý sloupec </w:t>
      </w:r>
      <w:r w:rsidR="00857BAC" w:rsidRPr="00F74EE6">
        <w:t xml:space="preserve">značil </w:t>
      </w:r>
      <w:r w:rsidRPr="00F74EE6">
        <w:t>jedn</w:t>
      </w:r>
      <w:r w:rsidR="00857BAC" w:rsidRPr="00F74EE6">
        <w:t>u</w:t>
      </w:r>
      <w:r w:rsidRPr="00F74EE6">
        <w:t xml:space="preserve"> kategori</w:t>
      </w:r>
      <w:r w:rsidR="00857BAC" w:rsidRPr="00F74EE6">
        <w:t>i</w:t>
      </w:r>
      <w:r w:rsidRPr="00F74EE6">
        <w:t xml:space="preserv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 absolutní hodnoty pozorování pomocí násobení počtem pozorování. Tento převod byl klíčový pro následné analýzy, hlavně pro tvorbu distanční matice. Pro jistotu byl opět proveden kontrolní součet, tentokrát byl srovnán proti počtu pozorování.</w:t>
      </w:r>
    </w:p>
    <w:p w14:paraId="21F122DA" w14:textId="4CCAF97E" w:rsidR="000779B9" w:rsidRPr="00F74EE6" w:rsidRDefault="003067B6" w:rsidP="00F74EE6">
      <w:pPr>
        <w:pStyle w:val="Text"/>
        <w:sectPr w:rsidR="000779B9" w:rsidRPr="00F74EE6" w:rsidSect="00F750E7">
          <w:type w:val="continuous"/>
          <w:pgSz w:w="12240" w:h="15840"/>
          <w:pgMar w:top="1417" w:right="1417" w:bottom="1417" w:left="1417" w:header="720" w:footer="720" w:gutter="0"/>
          <w:cols w:space="720"/>
          <w:docGrid w:linePitch="360"/>
        </w:sectPr>
      </w:pPr>
      <w:r w:rsidRPr="00F74EE6">
        <w:tab/>
      </w:r>
      <w:r w:rsidR="000779B9" w:rsidRPr="00F74EE6">
        <w:t>Následovala harmonizace dat do předem připravených kategorií metod a substrátů.  Kategorie jsou definovány v</w:t>
      </w:r>
      <w:r w:rsidR="0072077C">
        <w:t> </w:t>
      </w:r>
      <w:r w:rsidR="000779B9" w:rsidRPr="00F74EE6">
        <w:t>předchozí</w:t>
      </w:r>
      <w:r w:rsidR="0072077C">
        <w:t xml:space="preserve"> kapitole</w:t>
      </w:r>
      <w:r w:rsidR="000779B9" w:rsidRPr="00F74EE6">
        <w:t xml:space="preserve"> práce a byly následující:</w:t>
      </w:r>
    </w:p>
    <w:p w14:paraId="5F48C83A" w14:textId="77777777"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r w:rsidRPr="000779B9">
        <w:t>Flycatching</w:t>
      </w:r>
    </w:p>
    <w:p w14:paraId="6AD2A937" w14:textId="77777777" w:rsidR="000779B9" w:rsidRPr="000779B9" w:rsidRDefault="000779B9" w:rsidP="000779B9">
      <w:pPr>
        <w:pStyle w:val="Text"/>
        <w:numPr>
          <w:ilvl w:val="0"/>
          <w:numId w:val="6"/>
        </w:numPr>
      </w:pPr>
      <w:r w:rsidRPr="000779B9">
        <w:t>Gleaning</w:t>
      </w:r>
    </w:p>
    <w:p w14:paraId="2EB29C37" w14:textId="77777777" w:rsidR="000779B9" w:rsidRPr="000779B9" w:rsidRDefault="000779B9" w:rsidP="000779B9">
      <w:pPr>
        <w:pStyle w:val="Text"/>
        <w:numPr>
          <w:ilvl w:val="0"/>
          <w:numId w:val="6"/>
        </w:numPr>
      </w:pPr>
      <w:r w:rsidRPr="000779B9">
        <w:t>Hovering</w:t>
      </w:r>
    </w:p>
    <w:p w14:paraId="151FBFED" w14:textId="77777777" w:rsidR="000779B9" w:rsidRPr="000779B9" w:rsidRDefault="000779B9" w:rsidP="000779B9">
      <w:pPr>
        <w:pStyle w:val="Text"/>
        <w:numPr>
          <w:ilvl w:val="0"/>
          <w:numId w:val="6"/>
        </w:numPr>
      </w:pPr>
      <w:r w:rsidRPr="000779B9">
        <w:t>Pouncing</w:t>
      </w:r>
    </w:p>
    <w:p w14:paraId="7E12A7AF" w14:textId="77777777" w:rsidR="000779B9" w:rsidRPr="000779B9" w:rsidRDefault="000779B9" w:rsidP="000779B9">
      <w:pPr>
        <w:pStyle w:val="Text"/>
        <w:numPr>
          <w:ilvl w:val="0"/>
          <w:numId w:val="6"/>
        </w:numPr>
      </w:pPr>
      <w:r w:rsidRPr="000779B9">
        <w:t>Probing</w:t>
      </w:r>
    </w:p>
    <w:p w14:paraId="2CB7D472" w14:textId="77777777" w:rsidR="000779B9" w:rsidRPr="000779B9" w:rsidRDefault="000779B9" w:rsidP="000779B9">
      <w:pPr>
        <w:pStyle w:val="Text"/>
        <w:numPr>
          <w:ilvl w:val="0"/>
          <w:numId w:val="6"/>
        </w:numPr>
      </w:pPr>
      <w:r w:rsidRPr="000779B9">
        <w:t>Snatching</w:t>
      </w:r>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3AD2BD8B" w14:textId="77777777" w:rsidR="000779B9" w:rsidRPr="00A073B8" w:rsidRDefault="000779B9" w:rsidP="000779B9">
      <w:pPr>
        <w:pStyle w:val="Text"/>
        <w:sectPr w:rsidR="000779B9" w:rsidRPr="00A073B8" w:rsidSect="000779B9">
          <w:type w:val="continuous"/>
          <w:pgSz w:w="12240" w:h="15840"/>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401CDF47" w:rsidR="00E92CFD" w:rsidRPr="00F74EE6" w:rsidRDefault="000779B9" w:rsidP="00F74EE6">
      <w:pPr>
        <w:pStyle w:val="Text"/>
      </w:pPr>
      <w:r w:rsidRPr="00F74EE6">
        <w:tab/>
      </w:r>
      <w:r w:rsidR="00E92CFD" w:rsidRPr="00F74EE6">
        <w:t xml:space="preserve">Kategorie metod jsou o jednu </w:t>
      </w:r>
      <w:r w:rsidRPr="00F74EE6">
        <w:t>chudší</w:t>
      </w:r>
      <w:r w:rsidR="00E92CFD" w:rsidRPr="00F74EE6">
        <w:t xml:space="preserve"> než v metodologii mé studie. Chybí kategorie “manipulation”, kterou využívali primárně drozdovití při obracení opadanky na zemi. Tato kategorie se nevyskytovala v žádných dalších pracích vyjma práce</w:t>
      </w:r>
      <w:r w:rsidR="003067B6" w:rsidRPr="00F74EE6">
        <w:fldChar w:fldCharType="begin"/>
      </w:r>
      <w:r w:rsidR="00001073">
        <w:instrText xml:space="preserve"> ADDIN ZOTERO_ITEM CSL_CITATION {"citationID":"henLH0BR","properties":{"formattedCitation":"(Reme\\uc0\\u353{}ov\\uc0\\u225{} et al., 2020)","plainCitation":"(Remešová et al., 2020)","dontUpdate":true,"noteIndex":0},"citationItems":[{"id":1145,"uris":["http://zotero.org/users/11063705/items/GZBFFQD4"],"itemData":{"id":1145,"type":"article-journal","abstract":"One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Rubáčová","given":"Lucia"},{"family":"Remeš","given":"Vladimír"}],"issued":{"date-parts":[["2020",1,2]]},"citation-key":"remesova-2020"}}],"schema":"https://github.com/citation-style-language/schema/raw/master/csl-citation.json"} </w:instrText>
      </w:r>
      <w:r w:rsidR="003067B6" w:rsidRPr="00F74EE6">
        <w:fldChar w:fldCharType="separate"/>
      </w:r>
      <w:r w:rsidR="003067B6" w:rsidRPr="00F74EE6">
        <w:t xml:space="preserve"> Remešová et al. (2020)</w:t>
      </w:r>
      <w:r w:rsidR="003067B6" w:rsidRPr="00F74EE6">
        <w:fldChar w:fldCharType="end"/>
      </w:r>
      <w:r w:rsidR="00E92CFD" w:rsidRPr="00F74EE6">
        <w:t>, a proto byla tato pozorování převedena do kategorie glean (sezobnutí) neboť jsou si tyto metody dostatečně blízké. Naopak v substrátech přibyla kategorie květů, které</w:t>
      </w:r>
      <w:r w:rsidRPr="00F74EE6">
        <w:t xml:space="preserve"> mnohdy</w:t>
      </w:r>
      <w:r w:rsidR="00E92CFD" w:rsidRPr="00F74EE6">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F0D2122" w:rsidR="00E92CFD" w:rsidRPr="00F74EE6" w:rsidRDefault="000779B9" w:rsidP="00F74EE6">
      <w:pPr>
        <w:pStyle w:val="Text"/>
      </w:pPr>
      <w:r w:rsidRPr="00F74EE6">
        <w:tab/>
      </w:r>
      <w:r w:rsidR="00E92CFD" w:rsidRPr="00F74EE6">
        <w:t>Pod každou originální kategorií metody a substrátu byla poznačena kategorie, do které byla tato data převedena ve finální datové matici. Naštěstí velká část prací používala stejné metody a substráty, mnohdy jen s jinými názvy. Pokud nebylo možné kategorie harmonizovat, byla studie vyřazena, nebo byl vyřazen jen druh, který specializovanou kategorii využíval.</w:t>
      </w:r>
    </w:p>
    <w:p w14:paraId="7DE8683A" w14:textId="506FDFE7" w:rsidR="00E92CFD" w:rsidRPr="00F74EE6" w:rsidRDefault="000779B9" w:rsidP="00F74EE6">
      <w:pPr>
        <w:pStyle w:val="Text"/>
      </w:pPr>
      <w:r w:rsidRPr="00F74EE6">
        <w:tab/>
      </w:r>
      <w:r w:rsidR="00E92CFD" w:rsidRPr="00F74EE6">
        <w:t xml:space="preserve">Kategorie “Ostatní” byla z konečné analýzy vyřazena úplně. Na velké geografické škále a v rozmanitých habitatech jde totiž o velmi různorodou </w:t>
      </w:r>
      <w:r w:rsidRPr="00F74EE6">
        <w:t>kategorii</w:t>
      </w:r>
      <w:r w:rsidR="00E92CFD" w:rsidRPr="00F74EE6">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4FB3DB9C" w:rsidR="00E92CFD" w:rsidRDefault="00E92CFD" w:rsidP="00F74EE6">
      <w:pPr>
        <w:pStyle w:val="Text"/>
      </w:pPr>
      <w:r w:rsidRPr="00F74EE6">
        <w:tab/>
        <w:t>Nakonec byla harmonizována jména druhů. Byl zachován sloupec originálních jmen, a byla dohledána jejich latinská jména v taxonomii BirdLife verze 3 (2010), která byla zapsána do sloupce Sp_BirdLife. Kvůli změnám v</w:t>
      </w:r>
      <w:r w:rsidR="00FD4D44" w:rsidRPr="00F74EE6">
        <w:t> </w:t>
      </w:r>
      <w:r w:rsidRPr="00F74EE6">
        <w:t>použit</w:t>
      </w:r>
      <w:r w:rsidR="00FD4D44" w:rsidRPr="00F74EE6">
        <w:t xml:space="preserve">ých </w:t>
      </w:r>
      <w:r w:rsidRPr="00F74EE6">
        <w:t>fylogene</w:t>
      </w:r>
      <w:r w:rsidR="00FD4D44" w:rsidRPr="00F74EE6">
        <w:t xml:space="preserve">tických datech </w:t>
      </w:r>
      <w:r w:rsidRPr="00F74EE6">
        <w:t>byla nakonec latinská jména dle taxonomie BirdLife v3 v dalších krocích převedena do taxonomie eBird, a zapsána do sloupce Sp_eBird.</w:t>
      </w:r>
    </w:p>
    <w:p w14:paraId="19D60F3C" w14:textId="77777777" w:rsidR="0072077C" w:rsidRPr="00F74EE6" w:rsidRDefault="0072077C" w:rsidP="00F74EE6">
      <w:pPr>
        <w:pStyle w:val="Text"/>
      </w:pPr>
    </w:p>
    <w:p w14:paraId="32DC400A" w14:textId="63E76F36" w:rsidR="00E92CFD" w:rsidRDefault="00A073B8" w:rsidP="00A073B8">
      <w:pPr>
        <w:pStyle w:val="Nadpis21"/>
      </w:pPr>
      <w:bookmarkStart w:id="55" w:name="_u17iihbxjunv" w:colFirst="0" w:colLast="0"/>
      <w:bookmarkStart w:id="56" w:name="_Toc195971228"/>
      <w:bookmarkEnd w:id="55"/>
      <w:r>
        <w:lastRenderedPageBreak/>
        <w:t xml:space="preserve">3.1.3 </w:t>
      </w:r>
      <w:r w:rsidR="00E92CFD">
        <w:t>Fylogenetická a morfologická data</w:t>
      </w:r>
      <w:bookmarkEnd w:id="56"/>
    </w:p>
    <w:p w14:paraId="46918F35" w14:textId="49747649" w:rsidR="00E92CFD" w:rsidRPr="00F74EE6" w:rsidRDefault="00E92CFD" w:rsidP="00F74EE6">
      <w:pPr>
        <w:pStyle w:val="Text"/>
      </w:pPr>
      <w:r w:rsidRPr="00F74EE6">
        <w:t xml:space="preserve">Zdrojem pro data o morfologii byla databáze AVONET </w:t>
      </w:r>
      <w:hyperlink r:id="rId48">
        <w:r w:rsidRPr="00F74EE6">
          <w:t>(Tobias et al., 2022)</w:t>
        </w:r>
      </w:hyperlink>
      <w:r w:rsidRPr="00F74EE6">
        <w:t>. Tato databáze obsahuje data z měření 11 morfologických znaků pro více než 11000 druhů ptáků. Součástí této databáze jsou i pomocné tabulky pro harmonizaci druhových jmen a další informace např. o výskytu druhu. Pro tvorbu distanční matice z morfologických dat byly vybrány znaky: Beak.Length.Culmen (délka hřebene zobáku po kontakt s lebkou), Beak.Width (šíře zobáku), Beak.Depth (hloubka zobáku), Tarsus.Length (délka tarsu), Wing.Length (délka křídla), Hand-Wing.Index (index vycházející z poměru mezi plochou ručních a loketních letek;</w:t>
      </w:r>
      <w:r w:rsidR="00FD4D44" w:rsidRPr="00F74EE6">
        <w:t xml:space="preserve"> </w:t>
      </w:r>
      <w:r w:rsidR="00FD4D44" w:rsidRPr="00F74EE6">
        <w:fldChar w:fldCharType="begin"/>
      </w:r>
      <w:r w:rsidR="00001073">
        <w:instrText xml:space="preserve"> ADDIN ZOTERO_ITEM CSL_CITATION {"citationID":"emavUou5","properties":{"formattedCitation":"(Claramunt, 2021)","plainCitation":"(Claramunt, 2021)","dontUpdate":true,"noteIndex":0},"citationItems":[{"id":1149,"uris":["http://zotero.org/users/11063705/items/BQEBEK8V"],"itemData":{"id":1149,"type":"article-journal","abstract":"The factors responsible for variation in dispersal distances across species remain poorly understood. Previous comparative studies found differing results and equivocal support for theoretical predictions. Here I re-examine factors that influence natal dispersal distances in British birds while taking into account the cost of transport as estimated from proxies of long-distance flight efficiency. First, I show that flight efficiency, as estimated by the hand-wing index, the aspect ratio, or the lift-to-drag ratio, is a strong predictor of dispersal distances among resident species. Most migratory species showed a similar pattern, but a group of species with relatively low aerodynamic efficiency showed longer-than-expected dispersal distances, making the overall trend independent of flight efficiency. Ecological, behavioral, and life history factors had a small or nil influence on dispersal distances, with most of their influence likely mediated by adaptations for the use of space reflected in flight efficiency. This suggests that dispersal distances in birds are not determined by adaptive strategies for dispersal per se, but are predominantly influenced by the energetic cost of movement.","container-title":"Ecology","DOI":"10.1002/ecy.3442","ISSN":"1939-9170","issue":"9","language":"en","license":"© 2021 The Authors. Ecology published by Wiley Periodicals LLC on behalf of Ecological Society of America","note":"_eprint: https://onlinelibrary.wiley.com/doi/pdf/10.1002/ecy.3442","page":"e03442","source":"Wiley Online Library","title":"Flight efficiency explains differences in natal dispersal distances in birds","volume":"102","author":[{"family":"Claramunt","given":"Santiago"}],"issued":{"date-parts":[["2021"]]},"citation-key":"claramunt-2021"}}],"schema":"https://github.com/citation-style-language/schema/raw/master/csl-citation.json"} </w:instrText>
      </w:r>
      <w:r w:rsidR="00FD4D44" w:rsidRPr="00F74EE6">
        <w:fldChar w:fldCharType="separate"/>
      </w:r>
      <w:r w:rsidR="00FD4D44" w:rsidRPr="00F74EE6">
        <w:t>Claramunt, 2021)</w:t>
      </w:r>
      <w:r w:rsidR="00FD4D44" w:rsidRPr="00F74EE6">
        <w:fldChar w:fldCharType="end"/>
      </w:r>
      <w:r w:rsidRPr="00F74EE6">
        <w:t xml:space="preserve"> a Tail.Length (délka ocasu).</w:t>
      </w:r>
      <w:r w:rsidR="00FD4D44" w:rsidRPr="00F74EE6">
        <w:t xml:space="preserve"> </w:t>
      </w:r>
    </w:p>
    <w:p w14:paraId="592FBA58" w14:textId="1A7FA6DF" w:rsidR="00E92CFD" w:rsidRPr="00F74EE6" w:rsidRDefault="00E92CFD" w:rsidP="00F74EE6">
      <w:pPr>
        <w:pStyle w:val="Text"/>
      </w:pPr>
      <w:r w:rsidRPr="00F74EE6">
        <w:tab/>
        <w:t>Použitá fylogenetická data prošla několika změnami. Nejprve byly využívány fylogenetické stromy získané z platformy BirdTree</w:t>
      </w:r>
      <w:r w:rsidR="00FD4D44" w:rsidRPr="00F74EE6">
        <w:t xml:space="preserve"> </w:t>
      </w:r>
      <w:r w:rsidR="00FD4D44" w:rsidRPr="00F74EE6">
        <w:fldChar w:fldCharType="begin"/>
      </w:r>
      <w:r w:rsidR="00001073">
        <w:instrText xml:space="preserve"> ADDIN ZOTERO_ITEM CSL_CITATION {"citationID":"YScft1e9","properties":{"formattedCitation":"(Jetz et al., 2012)","plainCitation":"(Jetz et al., 2012)","noteIndex":0},"citationItems":[{"id":1151,"uris":["http://zotero.org/users/11063705/items/PLFY5I39"],"itemData":{"id":1151,"type":"article-journal","abstract":"The authors analyse the tempo and geography of diversification for all 10,000 species of birds: diversification has sped up over time, bursts are spread out across the tree and across the world, and high rates are not concentrated in the tropics.","container-title":"Nature","DOI":"10.1038/nature11631","ISSN":"1476-4687","issue":"7424","language":"en","license":"2012 Springer Nature Limited","note":"publisher: Nature Publishing Group","page":"444-448","source":"www.nature.com","title":"The global diversity of birds in space and time","volume":"491","author":[{"family":"Jetz","given":"W."},{"family":"Thomas","given":"G. H."},{"family":"Joy","given":"J. B."},{"family":"Hartmann","given":"K."},{"family":"Mooers","given":"A. O."}],"issued":{"date-parts":[["2012",11]]},"citation-key":"jetz-2012"}}],"schema":"https://github.com/citation-style-language/schema/raw/master/csl-citation.json"} </w:instrText>
      </w:r>
      <w:r w:rsidR="00FD4D44" w:rsidRPr="00F74EE6">
        <w:fldChar w:fldCharType="separate"/>
      </w:r>
      <w:r w:rsidR="00FD4D44" w:rsidRPr="00F74EE6">
        <w:t>(Jetz et al., 2012)</w:t>
      </w:r>
      <w:r w:rsidR="00FD4D44" w:rsidRPr="00F74EE6">
        <w:fldChar w:fldCharType="end"/>
      </w:r>
      <w:r w:rsidRPr="00F74EE6">
        <w:t>. Nakonec jsem se ale rozhodl použít aktuálnější fylogenetická data získaná pomocí nového balíčku v programu R s názvem “clootl”</w:t>
      </w:r>
      <w:r w:rsidR="00FD4D44" w:rsidRPr="00F74EE6">
        <w:t xml:space="preserve"> </w:t>
      </w:r>
      <w:r w:rsidR="00FD4D44" w:rsidRPr="00F74EE6">
        <w:fldChar w:fldCharType="begin"/>
      </w:r>
      <w:r w:rsidR="00001073">
        <w:instrText xml:space="preserve"> ADDIN ZOTERO_ITEM CSL_CITATION {"citationID":"DqudZPor","properties":{"formattedCitation":"(Miller et al., 2025)","plainCitation":"(Miller et al., 2025)","noteIndex":0},"citationItems":[{"id":1548,"uris":["http://zotero.org/users/11063705/items/CXLAPK4Q"],"itemData":{"id":1548,"type":"book","title":"clootl: Fetch and Explore the Cornell Lab of Ornithology Open Tree of Life Avian Phylogeny","URL":"https://github.com/eliotmiller/clootl","author":[{"family":"Miller","given":"Eliot"},{"family":"McTavish","given":"Emily Jane"},{"family":"Reyes","given":"Luna L. Sanchez"}],"issued":{"date-parts":[["2025"]]},"citation-key":"miller-2025d"}}],"schema":"https://github.com/citation-style-language/schema/raw/master/csl-citation.json"} </w:instrText>
      </w:r>
      <w:r w:rsidR="00FD4D44" w:rsidRPr="00F74EE6">
        <w:fldChar w:fldCharType="separate"/>
      </w:r>
      <w:r w:rsidR="00FD4D44" w:rsidRPr="00F74EE6">
        <w:t>(Miller et al., 2025)</w:t>
      </w:r>
      <w:r w:rsidR="00FD4D44" w:rsidRPr="00F74EE6">
        <w:fldChar w:fldCharType="end"/>
      </w:r>
      <w:r w:rsidRPr="00F74EE6">
        <w:t>. Název “clootl” je zkratka Cornell Lab of Ornithology and the Open Tree of Life, což napovídá, že jde o spolupráci těchto dvou organizací. Tento fylogenetický strom je výsledkem práce z května 2024, která je dosud ve fázi pre-print s názvem “A complete and dynamic tree of birds”</w:t>
      </w:r>
      <w:r w:rsidR="00FD4D44" w:rsidRPr="00F74EE6">
        <w:t xml:space="preserve"> </w:t>
      </w:r>
      <w:r w:rsidR="00FD4D44" w:rsidRPr="00F74EE6">
        <w:fldChar w:fldCharType="begin"/>
      </w:r>
      <w:r w:rsidR="00001073">
        <w:instrText xml:space="preserve"> ADDIN ZOTERO_ITEM CSL_CITATION {"citationID":"1FYbjiaj","properties":{"formattedCitation":"(McTavish et al., 2024)","plainCitation":"(McTavish et al., 2024)","noteIndex":0},"citationItems":[{"id":1150,"uris":["http://zotero.org/users/11063705/items/IFHZFL8C"],"itemData":{"id":1150,"type":"article","abstract":"We present a complete, time-scaled, evolutionary tree of the world’s bird species. This tree unites phylogenetic estimates for 9,239 species from 262 studies published between 1990 and 2024, using the Open Tree synthesis algorithm. The remaining species are placed in the tree based on curated taxonomic information. The tips of this complete tree are aligned to the species in the Clements Taxonomy used by eBird and other resources, and cross-mapped to other taxonomic systems including the Open Tree of Life (Open Tree), National Center for Biotechnology Information (NCBI), and Global Biodiversity Information Facility (GBIF). The total number of named bird species varies between 10,824 and 11,017 across the taxonomy versions we applied (v2021, v2022 and v2023). We share complete trees for each taxonomy version. The procedure, software and data-stores we used to generate this tree are public and reproducible. The tree presented here is Aves v1.2 and can be easily updated with new phylogenetic information as new estimates are published. We demonstrate the types of large scale analyses this data resource enables by linking geographic data with the phylogeny to calculate the regional phylogenetic diversity of birds across the world. We will release updated versions of the phylogenetic synthesis and taxonomic translation tables annually. The procedure we describe here can be applied to developing complete phylogenetic estimates for any taxonomic group of interest.\nSignificance statement Birds are charismatic - well loved, and highly studied. Many new phylogenies elucidating avian birds evolutionary relationships are published every year. We have united phylogenetic estimates from hundreds of studies to create a complete evolutionary tree of all birds. While a variety of resources aggregate huge collections of trait, behavior and location data for birds, previously the barriers to linking data between these data resources and bird evolutionary history have limited the opportunities to do exciting large scale analyses. We have bridged that gap, and developed a system that allows us to easily update our understanding of bird evolution as new estimates are generated. We share a workflow and the software needed to create a complete evolutionary tree for any group.","DOI":"10.1101/2024.05.20.595017","language":"en","license":"© 2024, Posted by Cold Spring Harbor Laboratory. This pre-print is available under a Creative Commons License (Attribution 4.0 International), CC BY 4.0, as described at http://creativecommons.org/licenses/by/4.0/","note":"page: 2024.05.20.595017\nsection: New Results","publisher":"bioRxiv","source":"bioRxiv","title":"A complete and dynamic tree of birds","URL":"https://www.biorxiv.org/content/10.1101/2024.05.20.595017v1","author":[{"family":"McTavish","given":"Emily Jane"},{"family":"Gerbracht","given":"Jeff A."},{"family":"Holder","given":"Mark T."},{"family":"Iliff","given":"Marshall J."},{"family":"Lepage","given":"Denis"},{"family":"Rasmussen","given":"Pam"},{"family":"Redelings","given":"Benjamin"},{"family":"Reyes","given":"Luna Luisa Sanchez"},{"family":"Miller","given":"Eliot T."}],"accessed":{"date-parts":[["2025",4,3]]},"issued":{"date-parts":[["2024",5,22]]},"citation-key":"mctavish-2024"}}],"schema":"https://github.com/citation-style-language/schema/raw/master/csl-citation.json"} </w:instrText>
      </w:r>
      <w:r w:rsidR="00FD4D44" w:rsidRPr="00F74EE6">
        <w:fldChar w:fldCharType="separate"/>
      </w:r>
      <w:r w:rsidR="00FD4D44" w:rsidRPr="00F74EE6">
        <w:t>(McTavish et al., 2024)</w:t>
      </w:r>
      <w:r w:rsidR="00FD4D44" w:rsidRPr="00F74EE6">
        <w:fldChar w:fldCharType="end"/>
      </w:r>
      <w:r w:rsidRPr="00F74EE6">
        <w:t>. V této práci byla uvedena verze databáze Aves v1.2, ovšem právě avizovaná snadná aktualizovatelnost této databáze způsobila, že lze již pracovat s verzí v1.4. Konzervativnější volbou by bylo využít starší recenzovanou databázi BirdTree, ovšem fylogenetická data se neustále vyvíjejí, a jelikož cílem této práce není detailní fylogenetická analýza, byl po konzultaci s prof. Remešem využit modernější dataset.</w:t>
      </w:r>
    </w:p>
    <w:p w14:paraId="170CB6DC" w14:textId="72DB2965" w:rsidR="00E92CFD" w:rsidRDefault="00A073B8" w:rsidP="00A073B8">
      <w:pPr>
        <w:pStyle w:val="Nadpis21"/>
      </w:pPr>
      <w:bookmarkStart w:id="57" w:name="_34f7kk9yshib" w:colFirst="0" w:colLast="0"/>
      <w:bookmarkStart w:id="58" w:name="_Toc195971229"/>
      <w:bookmarkEnd w:id="57"/>
      <w:r>
        <w:t xml:space="preserve">3.1.4 </w:t>
      </w:r>
      <w:r w:rsidR="00E92CFD">
        <w:t>Statistické metody</w:t>
      </w:r>
      <w:bookmarkEnd w:id="58"/>
    </w:p>
    <w:p w14:paraId="5DCFD72F" w14:textId="5FE23F75" w:rsidR="00E92CFD" w:rsidRPr="00F74EE6" w:rsidRDefault="00E92CFD" w:rsidP="00F74EE6">
      <w:pPr>
        <w:pStyle w:val="Text"/>
      </w:pPr>
      <w:r w:rsidRPr="00F74EE6">
        <w:t>Práce opět probíhala v programovacím jazyce R a integrovaném vývojovém prostředí RStudio. K manipulaci s daty byl využíván balíček tidyverse</w:t>
      </w:r>
      <w:r w:rsidR="00FD4D44" w:rsidRPr="00F74EE6">
        <w:t xml:space="preserve"> </w:t>
      </w:r>
      <w:r w:rsidR="00FD4D44" w:rsidRPr="00F74EE6">
        <w:fldChar w:fldCharType="begin"/>
      </w:r>
      <w:r w:rsidR="00001073">
        <w:instrText xml:space="preserve"> ADDIN ZOTERO_ITEM CSL_CITATION {"citationID":"ZV6BmHBA","properties":{"formattedCitation":"(Wickham, 2023)","plainCitation":"(Wickham, 2023)","noteIndex":0},"citationItems":[{"id":1544,"uris":["http://zotero.org/users/11063705/items/XG5AAM5L"],"itemData":{"id":1544,"type":"book","title":"tidyverse: Easily Install and Load the Tidyverse","URL":"https://tidyverse.tidyverse.org","author":[{"family":"Wickham","given":"Hadley"}],"issued":{"date-parts":[["2023"]]},"citation-key":"wickham-2023e"}}],"schema":"https://github.com/citation-style-language/schema/raw/master/csl-citation.json"} </w:instrText>
      </w:r>
      <w:r w:rsidR="00FD4D44" w:rsidRPr="00F74EE6">
        <w:fldChar w:fldCharType="separate"/>
      </w:r>
      <w:r w:rsidR="00FD4D44" w:rsidRPr="00F74EE6">
        <w:t>(Wickham, 2023)</w:t>
      </w:r>
      <w:r w:rsidR="00FD4D44" w:rsidRPr="00F74EE6">
        <w:fldChar w:fldCharType="end"/>
      </w:r>
      <w:r w:rsidRPr="00F74EE6">
        <w:t>. Statistické analýzy v této části práce opět obnášely výpočty vzdáleností (a rozdílností) a shlukové analýzy. Pro práci s mnohorozměrnými daty byl používán opět balíček vegan</w:t>
      </w:r>
      <w:r w:rsidR="00FD4D44" w:rsidRPr="00F74EE6">
        <w:t xml:space="preserve"> </w:t>
      </w:r>
      <w:r w:rsidR="00FD4D44" w:rsidRPr="00F74EE6">
        <w:fldChar w:fldCharType="begin"/>
      </w:r>
      <w:r w:rsidR="00001073">
        <w:instrText xml:space="preserve"> ADDIN ZOTERO_ITEM CSL_CITATION {"citationID":"3vi6aepl","properties":{"formattedCitation":"(Oksanen et al., 2025)","plainCitation":"(Oksanen et al., 2025)","noteIndex":0},"citationItems":[{"id":1542,"uris":["http://zotero.org/users/11063705/items/ND4WIEKS"],"itemData":{"id":1542,"type":"book","title":"vegan: Community Ecology Package","URL":"https://github.com/vegandevs/vegan","author":[{"family":"Oksanen","given":"Jari"},{"family":"Simpson","given":"Gavin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Ter"},{"family":"Weedon","given":"James"},{"family":"Borman","given":"Tuomas"}],"issued":{"date-parts":[["2025"]]},"citation-key":"oksanen-2025a"}}],"schema":"https://github.com/citation-style-language/schema/raw/master/csl-citation.json"} </w:instrText>
      </w:r>
      <w:r w:rsidR="00FD4D44" w:rsidRPr="00F74EE6">
        <w:fldChar w:fldCharType="separate"/>
      </w:r>
      <w:r w:rsidR="00FD4D44" w:rsidRPr="00F74EE6">
        <w:t>(Oksanen et al., 2025)</w:t>
      </w:r>
      <w:r w:rsidR="00FD4D44" w:rsidRPr="00F74EE6">
        <w:fldChar w:fldCharType="end"/>
      </w:r>
      <w:r w:rsidRPr="00F74EE6">
        <w:t>. Mantelův test pro získání korelace mezi dvěma distančními maticemi byl rovněž součástí balíčku vegan. Pro práci s fylogenetickými daty byl používán balíček ape</w:t>
      </w:r>
      <w:r w:rsidR="00FD4D44" w:rsidRPr="00F74EE6">
        <w:t xml:space="preserve"> </w:t>
      </w:r>
      <w:r w:rsidR="00FD4D44" w:rsidRPr="00F74EE6">
        <w:fldChar w:fldCharType="begin"/>
      </w:r>
      <w:r w:rsidR="00001073">
        <w:instrText xml:space="preserve"> ADDIN ZOTERO_ITEM CSL_CITATION {"citationID":"lW31VifI","properties":{"formattedCitation":"(Paradis et al., 2024)","plainCitation":"(Paradis et al., 2024)","noteIndex":0},"citationItems":[{"id":1535,"uris":["http://zotero.org/users/11063705/items/3NBRVYFZ"],"itemData":{"id":1535,"type":"book","title":"ape: Analyses of Phylogenetics and Evolution","URL":"https://github.com/emmanuelparadis/ape","author":[{"family":"Paradis","given":"Emmanuel"},{"family":"Blomberg","given":"Simon"},{"family":"Bolker","given":"Ben"},{"family":"Brown","given":"Joseph"},{"family":"Claramunt","given":"Santiago"},{"family":"Claude","given":"Julien"},{"family":"Cuong","given":"Hoa Sien"},{"family":"Desper","given":"Richard"},{"family":"Didier","given":"Gilles"},{"family":"Durand","given":"Benoit"},{"family":"Dutheil","given":"Julien"},{"family":"Ewing","given":"R. J."},{"family":"Gascuel","given":"Olivier"},{"family":"Guillerme","given":"Thomas"},{"family":"Heibl","given":"Christoph"},{"family":"Ives","given":"Anthony"},{"family":"Jones","given":"Bradley"},{"family":"Krah","given":"Franz"},{"family":"Lawson","given":"Daniel"},{"family":"Lefort","given":"Vincent"},{"family":"Legendre","given":"Pierre"},{"family":"Lemon","given":"Jim"},{"family":"Louvel","given":"Guillaume"},{"family":"Marotta","given":"Federico"},{"family":"Marcon","given":"Eric"},{"family":"McCloskey","given":"Rosemary"},{"family":"Nylander","given":"Johan"},{"family":"Opgen-Rhein","given":"Rainer"},{"family":"Popescu","given":"Andrei-Alin"},{"family":"Royer-Carenzi","given":"Manuela"},{"family":"Schliep","given":"Klaus"},{"family":"Strimmer","given":"Korbinian"},{"family":"Vienne","given":"Damien","dropping-particle":"de"}],"issued":{"date-parts":[["2024"]]},"citation-key":"paradis-2024a"}}],"schema":"https://github.com/citation-style-language/schema/raw/master/csl-citation.json"} </w:instrText>
      </w:r>
      <w:r w:rsidR="00FD4D44" w:rsidRPr="00F74EE6">
        <w:fldChar w:fldCharType="separate"/>
      </w:r>
      <w:r w:rsidR="00FD4D44" w:rsidRPr="00F74EE6">
        <w:t>(Paradis et al., 2024)</w:t>
      </w:r>
      <w:r w:rsidR="00FD4D44" w:rsidRPr="00F74EE6">
        <w:fldChar w:fldCharType="end"/>
      </w:r>
      <w:r w:rsidRPr="00F74EE6">
        <w:t>. Jediná podstatná manipulace s fylogenetickým stromem spočívala v jeho ultrametrizaci příkazem “chronos”</w:t>
      </w:r>
      <w:r w:rsidR="00FD4D44" w:rsidRPr="00F74EE6">
        <w:t xml:space="preserve"> nutné</w:t>
      </w:r>
      <w:r w:rsidRPr="00F74EE6">
        <w:t xml:space="preserve"> pro převod z formátu phylo do formátu dendrogramu.</w:t>
      </w:r>
    </w:p>
    <w:p w14:paraId="097F07EF" w14:textId="77777777" w:rsidR="00E92CFD" w:rsidRPr="00F74EE6" w:rsidRDefault="00E92CFD" w:rsidP="00F74EE6">
      <w:pPr>
        <w:pStyle w:val="Text"/>
      </w:pPr>
      <w:r w:rsidRPr="00F74EE6">
        <w:tab/>
        <w:t>Distanční matice z behaviorálních dat byly tvořeny pomocí funkce vegdist s Bray-Curtisovou metodou. Byly otestovány i jiné metody výpočtu vzdáleností jako Gowerova metoda, která je efektivní pro výpočet vzdálenosti pro smíšená data. Bray-Curtisova vzdálenost ale konzistentně produkovala čitelnější gildy po shlukové analýze Wardovou metodou.</w:t>
      </w:r>
    </w:p>
    <w:p w14:paraId="708BF5F7" w14:textId="317D51C8" w:rsidR="00A073B8" w:rsidRPr="00F74EE6" w:rsidRDefault="00E92CFD" w:rsidP="00F74EE6">
      <w:pPr>
        <w:pStyle w:val="Text"/>
      </w:pPr>
      <w:r w:rsidRPr="00F74EE6">
        <w:tab/>
        <w:t>Morfologická data byla nejprve log-transformována (log10) a poté byla vypočtena euklidovská vzdálenost mezi druhy. Logaritmování morfologických dat je běžnou a uznávanou metodou transformace biologických dat</w:t>
      </w:r>
      <w:r w:rsidR="00C763C2" w:rsidRPr="00F74EE6">
        <w:t xml:space="preserve"> </w:t>
      </w:r>
      <w:r w:rsidR="00C763C2" w:rsidRPr="00F74EE6">
        <w:fldChar w:fldCharType="begin"/>
      </w:r>
      <w:r w:rsidR="00001073">
        <w:instrText xml:space="preserve"> ADDIN ZOTERO_ITEM CSL_CITATION {"citationID":"GsEtO4EJ","properties":{"formattedCitation":"(Glazier, 2021)","plainCitation":"(Glazier, 2021)","noteIndex":0},"citationItems":[{"id":1247,"uris":["http://zotero.org/users/11063705/items/YFXDHYTP"],"itemData":{"id":1247,"type":"article-journal","abstract":"The magnitude of many biological traits relates strongly and regularly to body size. Consequently, a major goal of comparative biology is to understand and apply these ‘size-scaling’ relationships, traditionally quantified by using linear regression analyses based on log-transformed data. However, recently some investigators have questioned this traditional method, arguing that linear or non-linear regression based on untransformed arithmetic data may provide better statistical fits than log-linear analyses. Furthermore, they advocate the replacement of the traditional method by alternative specific methods on a case-by-case basis, based simply on best-fit criteria. Here, I argue that the use of logarithms in scaling analyses presents multiple valuable advantages, both statistical and conceptual. Most importantly, log-transformation allows biologically meaningful, properly scaled (scale-independent) comparisons of organisms of different size, whereas non-scaled (scale-dependent) analyses based on untransformed arithmetic data do not. Additionally, log-based analyses can readily reveal biologically and theoretically relevant discontinuities in scale invariance during developmental or evolutionary increases in body size that are not shown by linear or non-linear arithmetic analyses. In this way, log-transformation advances our understanding of biological scaling conceptually, not just statistically. I hope that my Commentary helps students, non-specialists and other interested readers to understand the general benefits of using log-transformed data in size-scaling analyses, and stimulates advocates of arithmetic analyses to show how they may improve our understanding of scaling conceptually, not just statistically.","container-title":"Journal of Experimental Biology","DOI":"10.1242/jeb.241059","ISSN":"0022-0949","issue":"11","journalAbbreviation":"Journal of Experimental Biology","page":"jeb241059","source":"Silverchair","title":"Biological scaling analyses are more than statistical line fitting","volume":"224","author":[{"family":"Glazier","given":"Douglas S."}],"issued":{"date-parts":[["2021",6,4]]},"citation-key":"glazier-2021"}}],"schema":"https://github.com/citation-style-language/schema/raw/master/csl-citation.json"} </w:instrText>
      </w:r>
      <w:r w:rsidR="00C763C2" w:rsidRPr="00F74EE6">
        <w:fldChar w:fldCharType="separate"/>
      </w:r>
      <w:r w:rsidR="00C763C2" w:rsidRPr="00F74EE6">
        <w:t>(Glazier, 2021)</w:t>
      </w:r>
      <w:r w:rsidR="00C763C2" w:rsidRPr="00F74EE6">
        <w:fldChar w:fldCharType="end"/>
      </w:r>
      <w:r w:rsidRPr="00F74EE6">
        <w:t>. Nelogaritmovaná data by byla příliš zatížena rozdíly ve velikosti těla, a rozdíly ve funkční morfologii by nebyly zachyceny v distanční matici. Euklidovská vzdálenost je rovněž vhodnou metodou pro výpočet distanční matice na základě těchto dat</w:t>
      </w:r>
      <w:r w:rsidR="00C763C2" w:rsidRPr="00F74EE6">
        <w:t xml:space="preserve"> </w:t>
      </w:r>
      <w:r w:rsidR="00C763C2" w:rsidRPr="00F74EE6">
        <w:fldChar w:fldCharType="begin"/>
      </w:r>
      <w:r w:rsidR="00001073">
        <w:instrText xml:space="preserve"> ADDIN ZOTERO_ITEM CSL_CITATION {"citationID":"KoKweDhx","properties":{"formattedCitation":"(Mouillot et al., 2021)","plainCitation":"(Mouillot et al., 2021)","noteIndex":0},"citationItems":[{"id":1252,"uris":["http://zotero.org/users/11063705/items/GSTSTBVN"],"itemData":{"id":1252,"type":"article-journal","abstract":"Trait-based ecology aims to understand the processes that generate the overarching diversity of organismal traits and their influence on ecosystem functioning. Achieving this goal requires simplifying this complexity in synthetic axes defining a trait space and to cluster species based on their traits while identifying those with unique combinations of traits. However, so far, we know little about the dimensionality, the robustness to trait omission and the structure of these trait spaces. Here, we propose a unified framework and a synthesis across 30 trait datasets representing a broad variety of taxa, ecosystems and spatial scales to show that a common trade-off between trait space quality and operationality appears between three and six dimensions. The robustness to trait omission is generally low but highly variable among datasets. We also highlight invariant scaling relationships, whatever organismal complexity, between the number of clusters, the number of species in the dominant cluster and the number of unique species with total species richness. When species richness increases, the number of unique species saturates, whereas species tend to disproportionately pack in the richest cluster. Based on these results, we propose some rules of thumb to build species trait spaces and estimate subsequent functional diversity indices.","container-title":"Ecology Letters","DOI":"10.1111/ele.13778","ISSN":"1461-0248","issue":"9","language":"en","license":"© 2021 John Wiley &amp; Sons Ltd.","note":"_eprint: https://onlinelibrary.wiley.com/doi/pdf/10.1111/ele.13778","page":"1988-2009","source":"Wiley Online Library","title":"The dimensionality and structure of species trait spaces","volume":"24","author":[{"family":"Mouillot","given":"David"},{"family":"Loiseau","given":"Nicolas"},{"family":"Grenié","given":"Matthias"},{"family":"Algar","given":"Adam C."},{"family":"Allegra","given":"Michele"},{"family":"Cadotte","given":"Marc W."},{"family":"Casajus","given":"Nicolas"},{"family":"Denelle","given":"Pierre"},{"family":"Guéguen","given":"Maya"},{"family":"Maire","given":"Anthony"},{"family":"Maitner","given":"Brian"},{"family":"McGill","given":"Brian J."},{"family":"McLean","given":"Matthew"},{"family":"Mouquet","given":"Nicolas"},{"family":"Munoz","given":"François"},{"family":"Thuiller","given":"Wilfried"},{"family":"Villéger","given":"Sébastien"},{"family":"Violle","given":"Cyrille"},{"family":"Auber","given":"Arnaud"}],"issued":{"date-parts":[["2021"]]},"citation-key":"mouillot-2021"}}],"schema":"https://github.com/citation-style-language/schema/raw/master/csl-citation.json"} </w:instrText>
      </w:r>
      <w:r w:rsidR="00C763C2" w:rsidRPr="00F74EE6">
        <w:fldChar w:fldCharType="separate"/>
      </w:r>
      <w:r w:rsidR="00C763C2" w:rsidRPr="00F74EE6">
        <w:t>(Mouillot et al., 2021)</w:t>
      </w:r>
      <w:r w:rsidR="00C763C2" w:rsidRPr="00F74EE6">
        <w:fldChar w:fldCharType="end"/>
      </w:r>
      <w:r w:rsidRPr="00F74EE6">
        <w:t>.</w:t>
      </w:r>
      <w:bookmarkStart w:id="59" w:name="_ytne1pzfwu1e" w:colFirst="0" w:colLast="0"/>
      <w:bookmarkEnd w:id="59"/>
    </w:p>
    <w:p w14:paraId="3F9A3FED" w14:textId="77777777" w:rsidR="00F74EE6" w:rsidRDefault="00F74EE6" w:rsidP="00A073B8">
      <w:pPr>
        <w:pStyle w:val="Nadpis21"/>
      </w:pPr>
      <w:bookmarkStart w:id="60" w:name="_Toc195971230"/>
    </w:p>
    <w:p w14:paraId="267F7FE7" w14:textId="30A4DC0A" w:rsidR="00E92CFD" w:rsidRDefault="00A073B8" w:rsidP="00A073B8">
      <w:pPr>
        <w:pStyle w:val="Nadpis21"/>
      </w:pPr>
      <w:r>
        <w:lastRenderedPageBreak/>
        <w:t xml:space="preserve">3.1.5 </w:t>
      </w:r>
      <w:r w:rsidR="00E92CFD">
        <w:t xml:space="preserve">Efektivní vizualizace </w:t>
      </w:r>
      <w:r>
        <w:t>výsledků</w:t>
      </w:r>
      <w:bookmarkEnd w:id="60"/>
    </w:p>
    <w:p w14:paraId="045A90DF" w14:textId="7FD648AE" w:rsidR="00E92CFD" w:rsidRPr="00F74EE6" w:rsidRDefault="00E92CFD" w:rsidP="00F74EE6">
      <w:pPr>
        <w:pStyle w:val="Text"/>
      </w:pPr>
      <w:r w:rsidRPr="00F74EE6">
        <w:t xml:space="preserve">Pro zobrazení vztahů mezi distančními maticemi a fylogenetickými stromy bylo zapotřebí vytvořit efektivní vizualizace. S tímto úmyslem byla zvolena metoda vizualizace pomocí kodendrogramů. Jedná se o dva dendrogramy zrcadlově zobrazené proti sobě, s čarami spojujícími identické druhy, nebo jiné proměnné na koncích větví (listů) dendrogramu. Jeden takový kodendrogram jsem již zahrnul v předchozí kapitole pro zobrazení stability gild mezi metodikami. Mnohdy se tento typ vizualizací používá pro zobrazení vztahů koevoluce, například pro mapování tohoto jevu ve vztahu hostitel-parazit </w:t>
      </w:r>
      <w:r w:rsidR="00C763C2" w:rsidRPr="00F74EE6">
        <w:fldChar w:fldCharType="begin"/>
      </w:r>
      <w:r w:rsidR="00001073">
        <w:instrText xml:space="preserve"> ADDIN ZOTERO_ITEM CSL_CITATION {"citationID":"SEbmHudL","properties":{"formattedCitation":"(Dismukes et al., 2022)","plainCitation":"(Dismukes et al., 2022)","noteIndex":0},"citationItems":[{"id":1551,"uris":["http://zotero.org/users/11063705/items/ZQGJ7QNE"],"itemData":{"id":1551,"type":"article-journal","abstract":"Myriad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J."}],"issued":{"date-parts":[["2022",11,2]]},"citation-key":"dismukes-2022a"}}],"schema":"https://github.com/citation-style-language/schema/raw/master/csl-citation.json"} </w:instrText>
      </w:r>
      <w:r w:rsidR="00C763C2" w:rsidRPr="00F74EE6">
        <w:fldChar w:fldCharType="separate"/>
      </w:r>
      <w:r w:rsidR="00C763C2" w:rsidRPr="00F74EE6">
        <w:t>(Dismukes et al., 2022)</w:t>
      </w:r>
      <w:r w:rsidR="00C763C2" w:rsidRPr="00F74EE6">
        <w:fldChar w:fldCharType="end"/>
      </w:r>
      <w:r w:rsidRPr="00F74EE6">
        <w:t xml:space="preserve">. Kód pro tyto vizualizace využíval balíček dendextend </w:t>
      </w:r>
      <w:r w:rsidR="00C763C2" w:rsidRPr="00F74EE6">
        <w:fldChar w:fldCharType="begin"/>
      </w:r>
      <w:r w:rsidR="00001073">
        <w:instrText xml:space="preserve"> ADDIN ZOTERO_ITEM CSL_CITATION {"citationID":"NsslnzHz","properties":{"formattedCitation":"(Galili, 2015)","plainCitation":"(Galili, 2015)","noteIndex":0},"citationItems":[{"id":1538,"uris":["http://zotero.org/users/11063705/items/7BBBLII9"],"itemData":{"id":1538,"type":"article-journal","container-title":"Bioinformatics","DOI":"10.1093/bioinformatics/btv428","note":"_eprint: https://academic.oup.com/bioinformatics/article-pdf/31/22/3718/17122682/btv428.pdf","title":"dendextend: an R package for visualizing, adjusting, and comparing trees of hierarchical clustering","URL":"https://doi.org/10.1093/bioinformatics/btv428","author":[{"family":"Galili","given":"Tal"}],"issued":{"date-parts":[["2015"]]},"citation-key":"galili-2015a"}}],"schema":"https://github.com/citation-style-language/schema/raw/master/csl-citation.json"} </w:instrText>
      </w:r>
      <w:r w:rsidR="00C763C2" w:rsidRPr="00F74EE6">
        <w:fldChar w:fldCharType="separate"/>
      </w:r>
      <w:r w:rsidR="00FD4D44" w:rsidRPr="00F74EE6">
        <w:t>(Galili, 2015)</w:t>
      </w:r>
      <w:r w:rsidR="00C763C2" w:rsidRPr="00F74EE6">
        <w:fldChar w:fldCharType="end"/>
      </w:r>
      <w:r w:rsidRPr="00F74EE6">
        <w:t>.</w:t>
      </w:r>
    </w:p>
    <w:p w14:paraId="21746739" w14:textId="083FFD84" w:rsidR="00E92CFD" w:rsidRPr="00F74EE6" w:rsidRDefault="00E92CFD" w:rsidP="00F74EE6">
      <w:pPr>
        <w:pStyle w:val="Text"/>
      </w:pPr>
      <w:r w:rsidRPr="00F74EE6">
        <w:tab/>
        <w:t>Kodendrogramy mohou být</w:t>
      </w:r>
      <w:r w:rsidR="00A439C3">
        <w:t xml:space="preserve"> často</w:t>
      </w:r>
      <w:r w:rsidRPr="00F74EE6">
        <w:t xml:space="preserve"> nepřehledné, proto bylo nutné vztahy mezi nimi “rozplést”. Fylogenetické stromy byly vždy rotovány metodou “ladderize”, která seřadí klady od největších po nejmenší a zlepší tak čitelnost stromu. Tato upravená verze stromu byla fixována a oproti ní byl krokovou metodou “step1side” rotován strom shluků založených na různých distančních maticích. Tato metoda byla vybrána testováním několika různých přístupů včetně několika tisíc randomizovaných rotací větví stromu. Nejlepší metoda nebyla zvolena pouhým odhadem ale porovnáním hodnoty “entanglement” (propletenosti), což je funkce balíčku dendextend. Hodnota propletenosti může nabývat hodnot od 0 do 1, a do jisté míry bude v negativní korelaci s hodnotami Mantelova R. Vysoká korelace distančních matic totiž vyprodukuje podobné dendrogramy s nízkou hodnotou propletenosti. Je ale nutno podotknout, že Mantelův test hodnotí celkovou strukturu distanční matice, zatímco hodnota propletenosti se týká jen pořadí větví na dendrogramu. V případech, kdy byly vizualizovány kodendrogramy stromů jiných než fylogenetických dat, byla využívána metoda “step2side”, která krokově rotuje </w:t>
      </w:r>
      <w:r w:rsidR="00C763C2" w:rsidRPr="00F74EE6">
        <w:t>oba</w:t>
      </w:r>
      <w:r w:rsidRPr="00F74EE6">
        <w:t xml:space="preserve"> stromy.</w:t>
      </w:r>
    </w:p>
    <w:p w14:paraId="09A8AFA1" w14:textId="60830B24" w:rsidR="00E92CFD" w:rsidRPr="00F74EE6" w:rsidRDefault="00E92CFD" w:rsidP="00F74EE6">
      <w:pPr>
        <w:pStyle w:val="Text"/>
      </w:pPr>
      <w:r w:rsidRPr="00F74EE6">
        <w:tab/>
        <w:t>Spojující čáry mezi dendrogramy byly obarveny podle shluků na pravé straně. Tímto zobrazením lze snadno sledovat, odkud ve fylogenetickém stromě pochází zástupci daného shluku (gildy). Pokud lze pozorovat kompaktnější “svazky” vycházející z určité části dendrogramu na pravé straně, pak lze předpokládat, že v rámci dané gildy můžeme očekávat vyšší míru příbuznosti druhů.</w:t>
      </w:r>
    </w:p>
    <w:p w14:paraId="276676A0" w14:textId="27A8569E" w:rsidR="00E92CFD" w:rsidRPr="00F74EE6" w:rsidRDefault="00E92CFD" w:rsidP="00F74EE6">
      <w:pPr>
        <w:pStyle w:val="Text"/>
      </w:pPr>
      <w:r w:rsidRPr="00F74EE6">
        <w:tab/>
        <w:t>Pro zobrazení gild a nejčastěji využívaných substrátů a metod byl použit balíček phylobase, který umožňuje kombinovat dendrogram s dalšími typy dat a efektivně tato data zobrazit pomocí balíčků phylosignal a adephylo</w:t>
      </w:r>
      <w:r w:rsidR="00C763C2" w:rsidRPr="00F74EE6">
        <w:t xml:space="preserve"> </w:t>
      </w:r>
      <w:r w:rsidR="00C763C2" w:rsidRPr="00F74EE6">
        <w:fldChar w:fldCharType="begin"/>
      </w:r>
      <w:r w:rsidR="00001073">
        <w:instrText xml:space="preserve"> ADDIN ZOTERO_ITEM CSL_CITATION {"citationID":"QAp56HIC","properties":{"formattedCitation":"(Dray &amp; Jombart, 2025; Hackathon et al., 2024; Keck, 2023)","plainCitation":"(Dray &amp; Jombart, 2025; Hackathon et al., 2024; Keck, 2023)","noteIndex":0},"citationItems":[{"id":1545,"uris":["http://zotero.org/users/11063705/items/PY89DQHM"],"itemData":{"id":1545,"type":"book","title":"adephylo: Exploratory Analyses for the Phylogenetic Comparative Method","URL":"https://github.com/adeverse/adephylo","author":[{"family":"Dray","given":"Stéphane"},{"family":"Jombart","given":"Thibaut"}],"issued":{"date-parts":[["2025"]]},"citation-key":"dray-2025b"}},{"id":1536,"uris":["http://zotero.org/users/11063705/items/59KMEMFU"],"itemData":{"id":1536,"type":"book","title":"phylobase: Base Package for Phylogenetic Structures and Comparative Data","URL":"https://github.com/fmichonneau/phylobase","author":[{"family":"Hackathon","given":"R."},{"family":"Bolker","given":"Ben"},{"family":"Butler","given":"Marguerite"}],"issued":{"date-parts":[["2024"]]},"citation-key":"hackathon-2024"}},{"id":1546,"uris":["http://zotero.org/users/11063705/items/98ZDT9VY"],"itemData":{"id":1546,"type":"book","title":"phylosignal: Exploring the Phylogenetic Signal in Continuous Traits","URL":"https://CRAN.R-project.org/package=phylosignal","author":[{"family":"Keck","given":"Francois"}],"issued":{"date-parts":[["2023"]]},"citation-key":"keck-2023a"}}],"schema":"https://github.com/citation-style-language/schema/raw/master/csl-citation.json"} </w:instrText>
      </w:r>
      <w:r w:rsidR="00C763C2" w:rsidRPr="00F74EE6">
        <w:fldChar w:fldCharType="separate"/>
      </w:r>
      <w:r w:rsidR="00C763C2" w:rsidRPr="00F74EE6">
        <w:t>(Dray &amp; Jombart, 2025; Hackathon et al., 2024; Keck, 2023)</w:t>
      </w:r>
      <w:r w:rsidR="00C763C2" w:rsidRPr="00F74EE6">
        <w:fldChar w:fldCharType="end"/>
      </w:r>
      <w:r w:rsidRPr="00F74EE6">
        <w:t>.</w:t>
      </w:r>
    </w:p>
    <w:p w14:paraId="20E1A860" w14:textId="29EC8450" w:rsidR="00E92CFD" w:rsidRDefault="00E92CFD" w:rsidP="00F74EE6">
      <w:pPr>
        <w:pStyle w:val="Text"/>
      </w:pPr>
      <w:r w:rsidRPr="00F74EE6">
        <w:tab/>
        <w:t xml:space="preserve">Citace použitých balíčků jsou zahrnuty ve vlastní sekci v sekci “Zdroje”, </w:t>
      </w:r>
      <w:r w:rsidR="00B5664D" w:rsidRPr="00F74EE6">
        <w:t>anebo</w:t>
      </w:r>
      <w:r w:rsidRPr="00F74EE6">
        <w:t xml:space="preserve"> je možné zobrazit celý kód pro tuto sekci v repozitáři na stránce GitHub v souboru Meta.R</w:t>
      </w:r>
      <w:r w:rsidR="00C763C2" w:rsidRPr="00F74EE6">
        <w:t xml:space="preserve">, odkaz: </w:t>
      </w:r>
      <w:hyperlink r:id="rId49" w:history="1">
        <w:r w:rsidR="00C763C2" w:rsidRPr="00F74EE6">
          <w:rPr>
            <w:rStyle w:val="Hypertextovodkaz"/>
            <w:color w:val="000000"/>
            <w:u w:val="none"/>
          </w:rPr>
          <w:t>https://github.com/AdamUlicny/SongbirdGuildsMasters</w:t>
        </w:r>
      </w:hyperlink>
      <w:r w:rsidR="00C763C2" w:rsidRPr="00F74EE6">
        <w:t>.</w:t>
      </w:r>
      <w:r>
        <w:br w:type="page"/>
      </w:r>
    </w:p>
    <w:p w14:paraId="0C0532F6" w14:textId="35606B68" w:rsidR="00E92CFD" w:rsidRDefault="00A073B8" w:rsidP="00A073B8">
      <w:pPr>
        <w:pStyle w:val="Nadpis11"/>
      </w:pPr>
      <w:bookmarkStart w:id="61" w:name="_pza3nuysdr2r" w:colFirst="0" w:colLast="0"/>
      <w:bookmarkStart w:id="62" w:name="_Toc195971231"/>
      <w:bookmarkEnd w:id="61"/>
      <w:r>
        <w:lastRenderedPageBreak/>
        <w:t xml:space="preserve">3.2 </w:t>
      </w:r>
      <w:r w:rsidR="00E92CFD">
        <w:t>Výsledky</w:t>
      </w:r>
      <w:bookmarkEnd w:id="62"/>
    </w:p>
    <w:p w14:paraId="3E80B0CE" w14:textId="77777777" w:rsidR="00E92CFD" w:rsidRDefault="00E92CFD" w:rsidP="00857BAC">
      <w:pPr>
        <w:pStyle w:val="Text"/>
      </w:pPr>
      <w:r>
        <w:t xml:space="preserve">Tato sekce zobrazuje výsledky na mezikontinentální škále i po jednotlivých kontinentech. </w:t>
      </w:r>
    </w:p>
    <w:p w14:paraId="6A0B9378" w14:textId="60CBA8EB" w:rsidR="00E92CFD" w:rsidRDefault="00A073B8" w:rsidP="00A073B8">
      <w:pPr>
        <w:pStyle w:val="Nadpis21"/>
      </w:pPr>
      <w:bookmarkStart w:id="63" w:name="_vdvada63toix" w:colFirst="0" w:colLast="0"/>
      <w:bookmarkStart w:id="64" w:name="_Toc195971232"/>
      <w:bookmarkEnd w:id="63"/>
      <w:r>
        <w:t xml:space="preserve">3.2.1 </w:t>
      </w:r>
      <w:r w:rsidR="00E92CFD">
        <w:t>Souhrnné výsledky</w:t>
      </w:r>
      <w:bookmarkEnd w:id="64"/>
    </w:p>
    <w:p w14:paraId="59254B1E" w14:textId="2AEF127C" w:rsidR="00E92CFD" w:rsidRDefault="00E92CFD" w:rsidP="00A073B8">
      <w:pPr>
        <w:pStyle w:val="Text"/>
      </w:pPr>
      <w:r>
        <w:t>Z celkem 2</w:t>
      </w:r>
      <w:r w:rsidR="00F74EE6">
        <w:t>5</w:t>
      </w:r>
      <w:r>
        <w:t xml:space="preserve"> prací byla vyextrahována data o potravním chování celkem 367 druhů ptáků. Po vyfiltrování podle řádu </w:t>
      </w:r>
      <w:r>
        <w:rPr>
          <w:i/>
        </w:rPr>
        <w:t xml:space="preserve">Passeriformes </w:t>
      </w:r>
      <w:r>
        <w:t>zbylo 323 druhů pěvců. Následná kritéria minimálních počtů potravních akcí na druh (n = 30) tento počet druhů dále snížila na výsledných 249 druhů a celkem 106697 jednotlivých potravních akcí.</w:t>
      </w:r>
    </w:p>
    <w:p w14:paraId="0169059A" w14:textId="0A2BF87E" w:rsidR="00E92CFD" w:rsidRDefault="00E92CFD" w:rsidP="00A073B8">
      <w:pPr>
        <w:pStyle w:val="Text"/>
      </w:pPr>
      <w:r>
        <w:tab/>
        <w:t>Distanční matice vytvořená pomocí těchto behaviorálních dat byla následně porovnána oproti obdobným maticím na bázi morfologických znaků a fylogenetických dat. Dále byly provedeny Mantelovy testy pro všechny 3 kombinace matic. Pro získání p-hodnot bylo použito vždy 999 permutací. Výsledky vztahů korelace mezi maticemi zobrazuje graf na obr. 10. Korelace mezi všemi maticemi byla v souhrnném srovnání relativně nízká, data zobrazuje Tabulka 3. Vztahy mezi fylogenezí a gildami graficky zobrazuje kodendrogram na obr.11, a proporční využívání metod a substrátů zobrazuje obr. 12.</w:t>
      </w:r>
    </w:p>
    <w:p w14:paraId="728044E6" w14:textId="77777777" w:rsidR="00A073B8" w:rsidRDefault="00A073B8" w:rsidP="00A073B8">
      <w:pPr>
        <w:pStyle w:val="Text"/>
      </w:pPr>
    </w:p>
    <w:p w14:paraId="35088983" w14:textId="7419D3F8" w:rsidR="00E92CFD" w:rsidRDefault="00E92CFD" w:rsidP="00857BAC">
      <w:pPr>
        <w:pStyle w:val="Text"/>
      </w:pPr>
      <w:r w:rsidRPr="00A073B8">
        <w:rPr>
          <w:b/>
          <w:bCs/>
        </w:rPr>
        <w:t>Tabulka 3:</w:t>
      </w:r>
      <w:r>
        <w:t xml:space="preserve"> Výsledky Mantelových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r>
              <w:t>Mantelovo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65FA93DF">
            <wp:simplePos x="0" y="0"/>
            <wp:positionH relativeFrom="margin">
              <wp:align>center</wp:align>
            </wp:positionH>
            <wp:positionV relativeFrom="paragraph">
              <wp:posOffset>346735</wp:posOffset>
            </wp:positionV>
            <wp:extent cx="3285490" cy="2509520"/>
            <wp:effectExtent l="0" t="0" r="0" b="508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50"/>
                    <a:srcRect/>
                    <a:stretch>
                      <a:fillRect/>
                    </a:stretch>
                  </pic:blipFill>
                  <pic:spPr>
                    <a:xfrm>
                      <a:off x="0" y="0"/>
                      <a:ext cx="3285490" cy="2509520"/>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857BAC">
      <w:pPr>
        <w:pStyle w:val="Text"/>
      </w:pPr>
      <w:r w:rsidRPr="00A073B8">
        <w:rPr>
          <w:b/>
          <w:bCs/>
        </w:rPr>
        <w:t>Obr.10:</w:t>
      </w:r>
      <w:r>
        <w:t xml:space="preserve"> Vizualizace korelací mezi fylogenezí, morfologií a potravním chováním (gildy). Čísla značí míru korelace pomocí Mantelova r.</w:t>
      </w:r>
    </w:p>
    <w:p w14:paraId="16FD850A" w14:textId="164BFBEE" w:rsidR="00E92CFD" w:rsidRPr="00857BAC" w:rsidRDefault="00E92CFD" w:rsidP="00857BAC">
      <w:pPr>
        <w:pStyle w:val="Text"/>
      </w:pPr>
      <w:bookmarkStart w:id="65" w:name="_jz7vqsivtq53" w:colFirst="0" w:colLast="0"/>
      <w:bookmarkEnd w:id="65"/>
      <w:r w:rsidRPr="00857BAC">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1">
                      <a:extLst>
                        <a:ext uri="{96DAC541-7B7A-43D3-8B79-37D633B846F1}">
                          <asvg:svgBlip xmlns:asvg="http://schemas.microsoft.com/office/drawing/2016/SVG/main" r:embed="rId52"/>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857BAC">
        <w:rPr>
          <w:b/>
          <w:bCs/>
        </w:rPr>
        <w:t>Obr.11:</w:t>
      </w:r>
      <w:r w:rsidRPr="00857BAC">
        <w:t xml:space="preserve"> Srovnání fylogenetických vztahů (levý dendrogram) a shluků na základě podobností v potravním chování (pravý dendrogram) formou kodendrogramu pro 249 druhů pěvců. Barvy druhových jmen značí výskyt na kontinentu. Barvy spojujících úseček odpovídají shlukům pravého dendrogramu (n shluků = 6). Pro příliš velké rozměry dendrogramu jej nelze efektivně zobrazit v rámci tohoto dokumentu. Detailní vektorová verze souboru viz</w:t>
      </w:r>
      <w:r w:rsidR="00C763C2" w:rsidRPr="00857BAC">
        <w:t xml:space="preserve"> repozitář (odkaz výše)</w:t>
      </w:r>
      <w:r w:rsidRPr="00857BAC">
        <w:t>.</w:t>
      </w:r>
      <w:r w:rsidRPr="00857BAC">
        <w:br/>
      </w:r>
    </w:p>
    <w:p w14:paraId="16E57C18" w14:textId="35241E5D" w:rsidR="00E92CFD" w:rsidRDefault="00E92CFD" w:rsidP="00E92CFD"/>
    <w:p w14:paraId="7CD665AE" w14:textId="43F837BD" w:rsidR="00E92CFD" w:rsidRDefault="00FF3B4C" w:rsidP="00857BAC">
      <w:pPr>
        <w:pStyle w:val="Text"/>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53">
                      <a:extLst>
                        <a:ext uri="{96DAC541-7B7A-43D3-8B79-37D633B846F1}">
                          <asvg:svgBlip xmlns:asvg="http://schemas.microsoft.com/office/drawing/2016/SVG/main" r:embed="rId54"/>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dataset 249 druhů pěvců. Dendrogram značí shluky na základě podobnosti v potravním chování, intenzita barvy je úměrná proporci využívání dané kategorie druhem, viz stupnice v levém dolním rohu. Pro velké rozměry grafiky je opět zhoršená čitelnost. Vektorová grafika je dostupná v repozitáři (viz výše).</w:t>
      </w:r>
    </w:p>
    <w:p w14:paraId="6A0D2A99" w14:textId="77E0C759" w:rsidR="00E92CFD" w:rsidRDefault="00FF3B4C" w:rsidP="00FF3B4C">
      <w:pPr>
        <w:pStyle w:val="Nadpis31"/>
      </w:pPr>
      <w:bookmarkStart w:id="66" w:name="_m60yjdjo1qyq" w:colFirst="0" w:colLast="0"/>
      <w:bookmarkStart w:id="67" w:name="_Toc195971233"/>
      <w:bookmarkEnd w:id="66"/>
      <w:r>
        <w:lastRenderedPageBreak/>
        <w:t xml:space="preserve">3.2.1.2 </w:t>
      </w:r>
      <w:r w:rsidR="00E92CFD">
        <w:t>Specializace</w:t>
      </w:r>
      <w:bookmarkEnd w:id="67"/>
    </w:p>
    <w:p w14:paraId="162828D2" w14:textId="775B0677" w:rsidR="00E92CFD" w:rsidRDefault="00FF3B4C" w:rsidP="00F74EE6">
      <w:pPr>
        <w:pStyle w:val="Text"/>
      </w:pPr>
      <w:r>
        <w:rPr>
          <w:noProof/>
        </w:rPr>
        <w:drawing>
          <wp:anchor distT="0" distB="0" distL="114300" distR="114300" simplePos="0" relativeHeight="251678720" behindDoc="0" locked="0" layoutInCell="1" allowOverlap="1" wp14:anchorId="4BD6E97E" wp14:editId="28922A51">
            <wp:simplePos x="0" y="0"/>
            <wp:positionH relativeFrom="margin">
              <wp:posOffset>395605</wp:posOffset>
            </wp:positionH>
            <wp:positionV relativeFrom="paragraph">
              <wp:posOffset>1609090</wp:posOffset>
            </wp:positionV>
            <wp:extent cx="5175250" cy="5175250"/>
            <wp:effectExtent l="0" t="0" r="6350" b="635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5">
                      <a:extLst>
                        <a:ext uri="{96DAC541-7B7A-43D3-8B79-37D633B846F1}">
                          <asvg:svgBlip xmlns:asvg="http://schemas.microsoft.com/office/drawing/2016/SVG/main" r:embed="rId56"/>
                        </a:ext>
                      </a:extLst>
                    </a:blip>
                    <a:stretch>
                      <a:fillRect/>
                    </a:stretch>
                  </pic:blipFill>
                  <pic:spPr>
                    <a:xfrm>
                      <a:off x="0" y="0"/>
                      <a:ext cx="5175250" cy="5175250"/>
                    </a:xfrm>
                    <a:prstGeom prst="rect">
                      <a:avLst/>
                    </a:prstGeom>
                  </pic:spPr>
                </pic:pic>
              </a:graphicData>
            </a:graphic>
            <wp14:sizeRelV relativeFrom="margin">
              <wp14:pctHeight>0</wp14:pctHeight>
            </wp14:sizeRelV>
          </wp:anchor>
        </w:drawing>
      </w:r>
      <w:r w:rsidR="00E92CFD">
        <w:t>Hodnoty specializace byly silně vychýlené blíže k hodnotám indexu = 1, což značí, že velké množství pozorovaných druhů bylo silně specializovaných na metodu či substrát.</w:t>
      </w:r>
      <w:r w:rsidR="00573364">
        <w:t xml:space="preserve"> </w:t>
      </w:r>
      <w:r w:rsidR="00E92CFD">
        <w:t xml:space="preserve">Vztah mezi specializací na metodu a substrát je k vidění na bodovém grafu na obr. 13. Byl proveden Kruskal-Wallisův test (neparametrická obdoba analýzy variance) a byl nalezen statisticky signifikantní rozdíl ve specializaci na metodu mezi kontinenty (p &lt; 0,05). Post-hoc test (Dunnův test) odhalil, že od zbylých kontinentů se ve specializaci na metodu liší signifikantně jen Asie, s výrazně vyššími hodnotami indexu specializace. Kruskal-Wallisův test nenalezl signifikantní rozdíly ve specializaci na substrát (p &gt; 0,05). Druhy vyskytující </w:t>
      </w:r>
      <w:r w:rsidR="00B67A85">
        <w:t>se v</w:t>
      </w:r>
      <w:r w:rsidR="00E92CFD">
        <w:t xml:space="preserve"> datech z více kontinentů byly z této analýzy vyřazeny (n = 4). </w:t>
      </w:r>
    </w:p>
    <w:p w14:paraId="1DB2AFB9" w14:textId="16CC7BE8" w:rsidR="00E92CFD" w:rsidRDefault="00E92CFD" w:rsidP="00E92CFD"/>
    <w:p w14:paraId="6B0BFEDB" w14:textId="18443B6F" w:rsidR="00E92CFD" w:rsidRDefault="00E92CFD" w:rsidP="00857BAC">
      <w:pPr>
        <w:pStyle w:val="Text"/>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regrese </w:t>
      </w:r>
      <w:r w:rsidR="00573364">
        <w:t xml:space="preserve">model II (RMA) </w:t>
      </w:r>
      <w:r w:rsidR="00FF3B4C">
        <w:t xml:space="preserve">a </w:t>
      </w:r>
      <w:r>
        <w:t>zobraz</w:t>
      </w:r>
      <w:r w:rsidR="00FF3B4C">
        <w:t xml:space="preserve">ují </w:t>
      </w:r>
      <w:r>
        <w:t>vztah</w:t>
      </w:r>
      <w:r w:rsidR="00573364">
        <w:t xml:space="preserve"> </w:t>
      </w:r>
      <w:r>
        <w:t>mezi specializací na metodu a substrát druhů daného kontinentu.</w:t>
      </w:r>
    </w:p>
    <w:p w14:paraId="463D0FAB" w14:textId="70382080" w:rsidR="00E92CFD" w:rsidRDefault="00FF3B4C" w:rsidP="00FF3B4C">
      <w:pPr>
        <w:pStyle w:val="Nadpis21"/>
      </w:pPr>
      <w:bookmarkStart w:id="68" w:name="_onix4ki1qd2z" w:colFirst="0" w:colLast="0"/>
      <w:bookmarkStart w:id="69" w:name="_Toc195971234"/>
      <w:bookmarkEnd w:id="68"/>
      <w:r>
        <w:lastRenderedPageBreak/>
        <w:t xml:space="preserve">3.2.2 </w:t>
      </w:r>
      <w:r w:rsidR="00E92CFD">
        <w:t>Výsledky pro jednotlivé kontinenty</w:t>
      </w:r>
      <w:bookmarkEnd w:id="69"/>
    </w:p>
    <w:p w14:paraId="2F8EF38E" w14:textId="0CE32E3C" w:rsidR="00E92CFD" w:rsidRDefault="00FF3B4C" w:rsidP="005E3CC3">
      <w:pPr>
        <w:pStyle w:val="Nadpis31"/>
      </w:pPr>
      <w:bookmarkStart w:id="70" w:name="_kiqtdnfeb4fh" w:colFirst="0" w:colLast="0"/>
      <w:bookmarkStart w:id="71" w:name="_Toc195971235"/>
      <w:bookmarkEnd w:id="70"/>
      <w:r>
        <w:t xml:space="preserve">3.2.2.1 </w:t>
      </w:r>
      <w:r w:rsidR="00E92CFD">
        <w:t>Austrálie</w:t>
      </w:r>
      <w:bookmarkEnd w:id="71"/>
    </w:p>
    <w:p w14:paraId="1A225FA9" w14:textId="77777777" w:rsidR="00E92CFD" w:rsidRDefault="00E92CFD" w:rsidP="00857BAC">
      <w:pPr>
        <w:pStyle w:val="Text"/>
      </w:pPr>
      <w:r>
        <w:t>Nejvíce studií pocházelo právě z Austrálie, a proto je v datasetu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(Mantelovo r = 0,141, p-hodnota = 0,001). Stoupla míra korelace mezi fylogenezí a morfologií (Mantelovo r = 0,314, p-hodnota = 0,001). Korelace mezi morfologií a příslušností do gildy zde byla relativně nízká (Mantelovo r = 0,076, p-hodnota = 0,027). Graf na obr. 14 zobrazuje korelační vztahy mezi jednotlivými aspekty datasetu. Kodendrogram zobrazuje gildy a 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57"/>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E92CFD">
      <w:r w:rsidRPr="005E3CC3">
        <w:rPr>
          <w:b/>
          <w:bCs/>
        </w:rPr>
        <w:t>Obr. 14:</w:t>
      </w:r>
      <w:r>
        <w:t xml:space="preserve"> Vizualizace korelací mezi morfologií, potravním chováním (gildy) a fylogenezí v datasetu australských pěvců. Čísla značí míru korelace pomocí Mantelova r.</w:t>
      </w:r>
    </w:p>
    <w:p w14:paraId="0EE6966E" w14:textId="147596CA" w:rsidR="00E92CFD" w:rsidRDefault="005E3CC3" w:rsidP="00E92CFD">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58">
                      <a:extLst>
                        <a:ext uri="{96DAC541-7B7A-43D3-8B79-37D633B846F1}">
                          <asvg:svgBlip xmlns:asvg="http://schemas.microsoft.com/office/drawing/2016/SVG/main" r:embed="rId59"/>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Kodendrogram fylogeneze (levá strana) </w:t>
      </w:r>
      <w:r w:rsidR="003768F7">
        <w:t>a potravního</w:t>
      </w:r>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72" w:name="_o94bnoxofgto" w:colFirst="0" w:colLast="0"/>
      <w:bookmarkEnd w:id="72"/>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60"/>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dataset 115 druhů australských pěvců. Dendrogram značí shluky dle potravního chování (gildy), velikost černých kruhů je úměrná proporci využívání dané metody/substrátu druhem. Graf jako vektorový soubor viz repozitář.</w:t>
      </w:r>
    </w:p>
    <w:p w14:paraId="7B469DA6" w14:textId="77777777" w:rsidR="005E3CC3" w:rsidRDefault="005E3CC3" w:rsidP="005E3CC3">
      <w:pPr>
        <w:pStyle w:val="Nadpis31"/>
      </w:pPr>
      <w:bookmarkStart w:id="73" w:name="_cjbzqoy0qbsr" w:colFirst="0" w:colLast="0"/>
      <w:bookmarkEnd w:id="73"/>
    </w:p>
    <w:p w14:paraId="522486EB" w14:textId="76D2B2C0" w:rsidR="00E92CFD" w:rsidRDefault="005E3CC3" w:rsidP="005E3CC3">
      <w:pPr>
        <w:pStyle w:val="Nadpis31"/>
      </w:pPr>
      <w:bookmarkStart w:id="74" w:name="_Toc195971236"/>
      <w:r>
        <w:lastRenderedPageBreak/>
        <w:t xml:space="preserve">3.2.2.2 </w:t>
      </w:r>
      <w:r w:rsidR="00E92CFD">
        <w:t>Asie</w:t>
      </w:r>
      <w:bookmarkEnd w:id="74"/>
    </w:p>
    <w:p w14:paraId="5E58C19B" w14:textId="77777777"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 datech z Asie bylo možné pozorovat silnější korelační vztahy mezi morfologií, fylogenezí a příslušností do trofických gild. Mezi Fylogenezí a trofickými gildami byla nalezena podstatně vyšší korelace než při mezikontinentálním srovnání (Mantelovo r = 0,303, p-hodnota = 0,001). Podobné výše korelace dosáhl vztah fylogeneze a morfologie (Mantelovo r = 0,248, p-hodnota = 0,001). Vztah mezi morfologií a potravním chováním nebyl tak těsný, ale i přes to se podstatně zvýšil oproti souhrnným datům (Mantelovo r = 0,162, p-hodnota = 0,008). Graf na obr. 17 zobrazuje korelační vztahy mezi jednotlivými aspekty datasetu. Kodendrogram zobrazuje gildy a fylogenezi (obr.18). Preference substrátů a metod pro jednotlivé druhy s vizualizací dendrogramu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61"/>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9C232B">
      <w:pPr>
        <w:pStyle w:val="Text"/>
      </w:pPr>
      <w:r w:rsidRPr="005E3CC3">
        <w:rPr>
          <w:b/>
          <w:bCs/>
        </w:rPr>
        <w:t>Obr. 17:</w:t>
      </w:r>
      <w:r>
        <w:t xml:space="preserve"> Vizualizace korelací mezi morfologií, potravním chováním (gildy) a fylogenezí v datasetu asijských pěvců. Čísla značí míru korelace pomocí Mantelova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136C2162" w:rsidR="00E92CFD" w:rsidRDefault="005E3CC3" w:rsidP="009C232B">
      <w:pPr>
        <w:pStyle w:val="Text"/>
      </w:pPr>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62">
                      <a:extLst>
                        <a:ext uri="{96DAC541-7B7A-43D3-8B79-37D633B846F1}">
                          <asvg:svgBlip xmlns:asvg="http://schemas.microsoft.com/office/drawing/2016/SVG/main" r:embed="rId63"/>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Kodendrogram fylogeneze (levá strana) a potravního chování (pravá strana) </w:t>
      </w:r>
      <w:r w:rsidR="009C232B">
        <w:t>75</w:t>
      </w:r>
      <w:r w:rsidR="00E92CFD">
        <w:t xml:space="preserve"> druhů asijských pěvců. Barvy spojujících úseček odpovídají shlukům na pravé straně (n shluků = 6).</w:t>
      </w:r>
    </w:p>
    <w:p w14:paraId="34934EEB" w14:textId="77777777" w:rsidR="00E92CFD" w:rsidRDefault="00E92CFD" w:rsidP="00E92CFD"/>
    <w:p w14:paraId="55051A2E" w14:textId="0CA095CD" w:rsidR="00E92CFD" w:rsidRPr="009C232B" w:rsidRDefault="005E3CC3" w:rsidP="009C232B">
      <w:pPr>
        <w:pStyle w:val="Text"/>
      </w:pPr>
      <w:bookmarkStart w:id="75" w:name="_qtia7rmllp29" w:colFirst="0" w:colLast="0"/>
      <w:bookmarkEnd w:id="75"/>
      <w:r w:rsidRPr="009C232B">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64"/>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9C232B">
        <w:rPr>
          <w:b/>
          <w:bCs/>
        </w:rPr>
        <w:t>Obr. 19:</w:t>
      </w:r>
      <w:r w:rsidR="00E92CFD" w:rsidRPr="009C232B">
        <w:t xml:space="preserve"> Vizualizace využívaných substrátů a metod pro dataset </w:t>
      </w:r>
      <w:r w:rsidR="009C232B">
        <w:t>75</w:t>
      </w:r>
      <w:r w:rsidR="00E92CFD" w:rsidRPr="009C232B">
        <w:t xml:space="preserve"> druhů asijských pěvců. Dendrogram značí shluky dle potravního chování, velikost černých kruhů je úměrná proporci využívání dané metody/substrátu druhem.</w:t>
      </w:r>
    </w:p>
    <w:p w14:paraId="2052A92E" w14:textId="77777777" w:rsidR="005E3CC3" w:rsidRDefault="005E3CC3" w:rsidP="005E3CC3">
      <w:pPr>
        <w:pStyle w:val="Nadpis31"/>
      </w:pPr>
      <w:bookmarkStart w:id="76" w:name="_v2g0mog12t0x" w:colFirst="0" w:colLast="0"/>
      <w:bookmarkEnd w:id="76"/>
    </w:p>
    <w:p w14:paraId="3FCA424F" w14:textId="67AE2F1F" w:rsidR="00E92CFD" w:rsidRDefault="005E3CC3" w:rsidP="005E3CC3">
      <w:pPr>
        <w:pStyle w:val="Nadpis31"/>
      </w:pPr>
      <w:bookmarkStart w:id="77" w:name="_Toc195971237"/>
      <w:r>
        <w:lastRenderedPageBreak/>
        <w:t xml:space="preserve">3.2.2.3 </w:t>
      </w:r>
      <w:r w:rsidR="00E92CFD">
        <w:t>Severní Amerika</w:t>
      </w:r>
      <w:bookmarkEnd w:id="77"/>
    </w:p>
    <w:p w14:paraId="4D5EA43E" w14:textId="23CD5A68" w:rsidR="00E92CFD" w:rsidRDefault="00E92CFD" w:rsidP="005E3CC3">
      <w:pPr>
        <w:pStyle w:val="Text"/>
      </w:pPr>
      <w:r>
        <w:t>Data pro Severní Ameriku pocházejí ze čtyř prací, z nichž celkem do finálního datasetu postoupilo 46 druhů pěvců. Vztahy mezi fylogenezí, morfologií a příslušností do trofických gild zde byly poněkud nekonzistentní. Vztah fylogeneze a trofických gild zde byl ve vyšší korelaci než na mezikontinentální škále (Mantelovo r = 0,3, p-hodnota = 0,001). Vztah fylogeneze a morfologie byl ale poměrně nízký (Mantelovo r = 0,092, p-hodnota = 0,001). A vztah morfologie a trofických gild byl mizivý, ovšem s p-hodnotou značící statisticky nesignifikantní výsledek (Mantelovo r = 0,033, p-hodnota = 0,3). Graf na obr. 20 zobrazuje korelační vztahy mezi jednotlivými aspekty datasetu. Kodendrogram zobrazuje gildy a fylogenezi (obr. 21).  Preference substrátů a metod pro jednotlivé druhy s vizualizací dendrogramu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65"/>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9C232B">
      <w:pPr>
        <w:pStyle w:val="Text"/>
      </w:pPr>
    </w:p>
    <w:p w14:paraId="3AB4645E" w14:textId="530367E2" w:rsidR="00E92CFD" w:rsidRDefault="00E92CFD" w:rsidP="009C232B">
      <w:pPr>
        <w:pStyle w:val="Text"/>
      </w:pPr>
      <w:r w:rsidRPr="005E3CC3">
        <w:rPr>
          <w:b/>
          <w:bCs/>
        </w:rPr>
        <w:t>Obr. 20:</w:t>
      </w:r>
      <w:r>
        <w:t xml:space="preserve"> Vizualizace korelací mezi morfologií, potravním chováním (gildy) a fylogenezí v datasetu severoamerických pěvců. Čísla značí míru korelace pomocí Mantelova r. Červeně zvýrezněné číslo značí nesignifikantní p-hodnotu (p</w:t>
      </w:r>
      <w:r w:rsidR="00F74EE6">
        <w:t xml:space="preserve"> </w:t>
      </w:r>
      <w:r>
        <w:t>&gt;</w:t>
      </w:r>
      <w:r w:rsidR="00F74EE6">
        <w:t xml:space="preserve"> </w:t>
      </w:r>
      <w:r>
        <w: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66">
                      <a:extLst>
                        <a:ext uri="{96DAC541-7B7A-43D3-8B79-37D633B846F1}">
                          <asvg:svgBlip xmlns:asvg="http://schemas.microsoft.com/office/drawing/2016/SVG/main" r:embed="rId67"/>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9C232B">
      <w:pPr>
        <w:pStyle w:val="Text"/>
      </w:pPr>
      <w:r w:rsidRPr="005E3CC3">
        <w:rPr>
          <w:b/>
          <w:bCs/>
        </w:rPr>
        <w:t>Obr. 21:</w:t>
      </w:r>
      <w:r>
        <w:t xml:space="preserve"> Kodendrogram fylogeneze (levá strana) a potravního chování (pravá strana) 46 druhů severoamerických pěvců. Barvy spojujících úseček odpovídají shlukům na pravé straně (n shluků = 6).</w:t>
      </w:r>
    </w:p>
    <w:p w14:paraId="2192FF5A" w14:textId="2B743E54" w:rsidR="00E92CFD" w:rsidRDefault="005E3CC3" w:rsidP="00857BAC">
      <w:pPr>
        <w:pStyle w:val="Text"/>
      </w:pPr>
      <w:r w:rsidRPr="00857BAC">
        <w:rPr>
          <w:b/>
          <w:bCs/>
          <w:noProof/>
        </w:rPr>
        <w:lastRenderedPageBreak/>
        <w:drawing>
          <wp:anchor distT="0" distB="0" distL="114300" distR="114300" simplePos="0" relativeHeight="251679744" behindDoc="0" locked="0" layoutInCell="1" allowOverlap="1" wp14:anchorId="6472B0AD" wp14:editId="65179B11">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anchor>
        </w:drawing>
      </w:r>
      <w:r w:rsidR="00E92CFD" w:rsidRPr="00857BAC">
        <w:rPr>
          <w:b/>
          <w:bCs/>
        </w:rPr>
        <w:t>Obr. 22:</w:t>
      </w:r>
      <w:r w:rsidR="00E92CFD">
        <w:t xml:space="preserve"> Vizualizace využívaných substrátů a metod pro dataset 46 druhů severoamerických pěvců. Dendrogram značí shluky na základě potravního chování, velikost černých kruhů je úměrná proporci využívání dané metody/substrátu druhem.</w:t>
      </w:r>
    </w:p>
    <w:p w14:paraId="1F5AD0DA" w14:textId="3E841220" w:rsidR="00E92CFD" w:rsidRDefault="005E3CC3" w:rsidP="00E92CFD">
      <w:pPr>
        <w:pStyle w:val="Nadpis3"/>
        <w:rPr>
          <w:color w:val="000000"/>
        </w:rPr>
      </w:pPr>
      <w:bookmarkStart w:id="78" w:name="_h8of5rem898v" w:colFirst="0" w:colLast="0"/>
      <w:bookmarkEnd w:id="78"/>
      <w:r>
        <w:rPr>
          <w:color w:val="000000"/>
        </w:rPr>
        <w:t xml:space="preserve">3.2.2.4 </w:t>
      </w:r>
      <w:r w:rsidR="00E92CFD">
        <w:rPr>
          <w:color w:val="000000"/>
        </w:rPr>
        <w:t>Evropa</w:t>
      </w:r>
    </w:p>
    <w:p w14:paraId="7A0AF4A9" w14:textId="0F6F0624" w:rsidR="00E92CFD" w:rsidRPr="00F74EE6" w:rsidRDefault="00E92CFD" w:rsidP="00F74EE6">
      <w:pPr>
        <w:pStyle w:val="Text"/>
        <w:rPr>
          <w:highlight w:val="red"/>
        </w:rPr>
      </w:pPr>
      <w:r w:rsidRPr="00F74EE6">
        <w:t xml:space="preserve">Jelikož studie </w:t>
      </w:r>
      <w:r w:rsidR="00C763C2" w:rsidRPr="00F74EE6">
        <w:fldChar w:fldCharType="begin"/>
      </w:r>
      <w:r w:rsidR="00001073">
        <w:instrText xml:space="preserve"> ADDIN ZOTERO_ITEM CSL_CITATION {"citationID":"BKJ5dhGF","properties":{"formattedCitation":"(Carrascal et al., 1987)","plainCitation":"(Carrascal et al., 1987)","dontUpdate":true,"noteIndex":0},"citationItems":[{"id":1159,"uris":["http://zotero.org/users/11063705/items/9SQCQUL9"],"itemData":{"id":1159,"type":"article-journal","abstract":"Seasonal changes of bird communities and use of foraging substrates by the birds were studied in two forests with contrasting vegetation structure in montane and subalpine levels of central Spanish mountains throughout complete annual cycles. Common factors contributing most to foraging segregation among species were found to be the foraging on the ground vs that on vegetation and use of proximal vs distal tree parts. A complete dissimilarity exists between the composition of the respective foliage‐gleaning guilds, the converse being true for the trunk‐searchers.\n            Temporal distribution of bird species is to a great extent determined by their use of space, thus existing a gradient of seasonality with maxima for ground‐searchers, minima for trunk‐gleaners and intermediate positions for foliage‐gleaners. A close relationship among temporal variability, mean annual density and niche breadth is found for the subalpine pinewood community, but not for that from the montane oakwood, this being related with their contrasting migratory patterns and the structural stability of vegetation in each wood. The pattern of covariation in community parameters mirrors the summed response of individual bird species to the changing environmental conditions. Increases in community richness, density and diversity are related to temporal invasion by ground and foliage‐gleaners of these highly seasonal Mediterranean habitats.","container-title":"Ecography","DOI":"10.1111/j.1600-0587.1987.tb00757.x","ISSN":"0906-7590, 1600-0587","issue":"3","journalAbbreviation":"Ecography","language":"en","page":"185-192","source":"DOI.org (Crossref)","title":"Spatio‐temporal organization of the bird communities in two Mediterranean montane forests","volume":"10","author":[{"family":"Carrascal","given":"Luis M."},{"family":"Potti","given":"Jaime"},{"family":"Sanchez‐Aguado","given":"Francisco J."}],"issued":{"date-parts":[["1987",9]]},"citation-key":"carrascal-1987a"}}],"schema":"https://github.com/citation-style-language/schema/raw/master/csl-citation.json"} </w:instrText>
      </w:r>
      <w:r w:rsidR="00C763C2" w:rsidRPr="00F74EE6">
        <w:fldChar w:fldCharType="separate"/>
      </w:r>
      <w:r w:rsidR="00C763C2" w:rsidRPr="00F74EE6">
        <w:t>Carrascal et al. (1987)</w:t>
      </w:r>
      <w:r w:rsidR="00C763C2" w:rsidRPr="00F74EE6">
        <w:fldChar w:fldCharType="end"/>
      </w:r>
      <w:r w:rsidR="00C763C2" w:rsidRPr="00F74EE6">
        <w:t xml:space="preserve"> </w:t>
      </w:r>
      <w:r w:rsidRPr="00F74EE6">
        <w:t>ze Španělska neobsahovala data o využití metod sběru potravy, byla evropská datová matice omezená jen na data nasbíraná mnou pro tuto práci. Data tedy nereprezentují situaci v celé Evropě, a jsou omezená na malý počet druhů (n = 15). Pravděpodobně z 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115903D0" w14:textId="7256CF4B" w:rsidR="00E92CFD" w:rsidRDefault="005E3CC3" w:rsidP="004F2060">
      <w:pPr>
        <w:pStyle w:val="Nadpis11"/>
      </w:pPr>
      <w:bookmarkStart w:id="79" w:name="_l71qyua2iuyl" w:colFirst="0" w:colLast="0"/>
      <w:bookmarkStart w:id="80" w:name="_Toc195971238"/>
      <w:bookmarkEnd w:id="79"/>
      <w:r>
        <w:lastRenderedPageBreak/>
        <w:t xml:space="preserve">3.3 </w:t>
      </w:r>
      <w:r w:rsidR="00E92CFD">
        <w:t>Diskuze</w:t>
      </w:r>
      <w:bookmarkEnd w:id="80"/>
    </w:p>
    <w:p w14:paraId="1EF40553" w14:textId="039CCCB2" w:rsidR="00E92CFD" w:rsidRPr="00F74EE6" w:rsidRDefault="00E92CFD" w:rsidP="00F74EE6">
      <w:pPr>
        <w:pStyle w:val="Text"/>
      </w:pPr>
      <w:r w:rsidRPr="00F74EE6">
        <w:t xml:space="preserve">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 kontinentální úrovni ale opět stoupla korelace mezi morfologií a fylogenezí. Tyto rozdíly závislé na škále analýzy podporují hypotézu o konvergenci společenstev pěvců v podobných habitatech.  Hodnoty specializace byly nejvyšší v Asii, kde byla specializace na metodu sběru potravy statisticky signifikantně </w:t>
      </w:r>
      <w:r w:rsidR="00C763C2" w:rsidRPr="00F74EE6">
        <w:t>vyšší</w:t>
      </w:r>
      <w:r w:rsidRPr="00F74EE6">
        <w:t xml:space="preserve"> než na zbylých kontinentech. Několik možných vysvětlení pro tyto výsledky budu diskutovat na následujících řádcích.</w:t>
      </w:r>
    </w:p>
    <w:p w14:paraId="127D14ED" w14:textId="0D5807B0" w:rsidR="00E92CFD" w:rsidRDefault="004F2060" w:rsidP="004F2060">
      <w:pPr>
        <w:pStyle w:val="Nadpis21"/>
      </w:pPr>
      <w:bookmarkStart w:id="81" w:name="_bb57n0esptew" w:colFirst="0" w:colLast="0"/>
      <w:bookmarkStart w:id="82" w:name="_Toc195971239"/>
      <w:bookmarkEnd w:id="81"/>
      <w:r>
        <w:t xml:space="preserve">3.3.1 </w:t>
      </w:r>
      <w:r w:rsidR="00E92CFD">
        <w:t>Geografický rozsah práce</w:t>
      </w:r>
      <w:bookmarkEnd w:id="82"/>
    </w:p>
    <w:p w14:paraId="63987E6B" w14:textId="06A6625A" w:rsidR="00E92CFD" w:rsidRPr="00F74EE6" w:rsidRDefault="00E92CFD" w:rsidP="00F74EE6">
      <w:pPr>
        <w:pStyle w:val="Text"/>
      </w:pPr>
      <w:r w:rsidRPr="00F74EE6">
        <w:t xml:space="preserve">Podařilo se mi získat data o potravním chování pěvců ze čtyř kontinentů. Celkem byla zkompilována data pro 323 druhů pěvců, z nichž 249 splnilo kritéria minimálně 30 pozorování na druh. Pro detailnější analýzu potravního chování na jednotlivých kontinentech byla použita data jen ze Severní Ameriky, Asie a </w:t>
      </w:r>
      <w:r w:rsidR="00C763C2" w:rsidRPr="00F74EE6">
        <w:t>Austrálie,</w:t>
      </w:r>
      <w:r w:rsidRPr="00F74EE6">
        <w:t xml:space="preserve"> neboť evropská data byla v tomto datasetu zastoupena výhradně terénní částí této diplomové práce. Bohužel se mi nepodařilo nalézt vhodné práce tohoto typu z Jižní Ameriky nebo z Afriky. Navzdory těmto limitacím je toto dosud největší dataset o potravním chováním pěvců v kontextu výzkumu potravních gild na bázi substrátů a metod sběru potravy. </w:t>
      </w:r>
    </w:p>
    <w:p w14:paraId="6C36C328" w14:textId="2173F7A9" w:rsidR="00E92CFD" w:rsidRPr="00F74EE6" w:rsidRDefault="005E3CC3" w:rsidP="00F74EE6">
      <w:pPr>
        <w:pStyle w:val="Text"/>
      </w:pPr>
      <w:r w:rsidRPr="00F74EE6">
        <w:tab/>
      </w:r>
      <w:r w:rsidR="00E92CFD" w:rsidRPr="00F74EE6">
        <w:t xml:space="preserve">Srovnání struktury gild tří kontinentů již prováděl </w:t>
      </w:r>
      <w:r w:rsidR="00C763C2" w:rsidRPr="00F74EE6">
        <w:fldChar w:fldCharType="begin"/>
      </w:r>
      <w:r w:rsidR="00001073">
        <w:instrText xml:space="preserve"> ADDIN ZOTERO_ITEM CSL_CITATION {"citationID":"0YwvRSkS","properties":{"formattedCitation":"(Kor\\uc0\\u328{}an et al., 2013)","plainCitation":"(Korňan et al., 2013)","dontUpdate":true,"noteIndex":0},"citationItems":[{"id":106,"uris":["http://zotero.org/users/11063705/items/9J9KW5KN"],"itemData":{"id":106,"type":"article-journal","abstract":"Comparisons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citation-key":"kornan-2013"}}],"schema":"https://github.com/citation-style-language/schema/raw/master/csl-citation.json"} </w:instrText>
      </w:r>
      <w:r w:rsidR="00C763C2" w:rsidRPr="00F74EE6">
        <w:fldChar w:fldCharType="separate"/>
      </w:r>
      <w:r w:rsidR="00C763C2" w:rsidRPr="00F74EE6">
        <w:t>Korňan et al. (2013)</w:t>
      </w:r>
      <w:r w:rsidR="00C763C2" w:rsidRPr="00F74EE6">
        <w:fldChar w:fldCharType="end"/>
      </w:r>
      <w:r w:rsidR="00A439C3">
        <w:t>,</w:t>
      </w:r>
      <w:r w:rsidR="00C763C2" w:rsidRPr="00F74EE6">
        <w:t xml:space="preserve"> </w:t>
      </w:r>
      <w:r w:rsidR="00E92CFD" w:rsidRPr="00F74EE6">
        <w:t>byť za použití jiného statistického přístupu. Toto srovnání však obsahovalo data pouze ze tří výzkumných ploch. Data z této studie se bohužel nepodařilo rozklíčovat a harmonizovat pro použití v této diplomové práci. Další rozsáhlý dataset tohoto typu behaviorálních pozorování je dostupný v</w:t>
      </w:r>
      <w:r w:rsidR="00C763C2" w:rsidRPr="00F74EE6">
        <w:t> </w:t>
      </w:r>
      <w:r w:rsidR="00E92CFD" w:rsidRPr="00F74EE6">
        <w:t>práci</w:t>
      </w:r>
      <w:r w:rsidR="00C763C2" w:rsidRPr="00F74EE6">
        <w:t xml:space="preserve"> </w:t>
      </w:r>
      <w:r w:rsidR="00C763C2" w:rsidRPr="00F74EE6">
        <w:fldChar w:fldCharType="begin"/>
      </w:r>
      <w:r w:rsidR="00001073">
        <w:instrText xml:space="preserve"> ADDIN ZOTERO_ITEM CSL_CITATION {"citationID":"PpOi02gq","properties":{"formattedCitation":"(Reme\\uc0\\u353{}ov\\uc0\\u225{} et al., 2020)","plainCitation":"(Remešová et al., 2020)","dontUpdate":true,"noteIndex":0},"citationItems":[{"id":1145,"uris":["http://zotero.org/users/11063705/items/GZBFFQD4"],"itemData":{"id":1145,"type":"article-journal","abstract":"One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Rubáčová","given":"Lucia"},{"family":"Remeš","given":"Vladimír"}],"issued":{"date-parts":[["2020",1,2]]},"citation-key":"remesova-2020"}}],"schema":"https://github.com/citation-style-language/schema/raw/master/csl-citation.json"} </w:instrText>
      </w:r>
      <w:r w:rsidR="00C763C2" w:rsidRPr="00F74EE6">
        <w:fldChar w:fldCharType="separate"/>
      </w:r>
      <w:r w:rsidR="00C763C2" w:rsidRPr="00F74EE6">
        <w:t>Remešová et al. (2020)</w:t>
      </w:r>
      <w:r w:rsidR="00C763C2" w:rsidRPr="00F74EE6">
        <w:fldChar w:fldCharType="end"/>
      </w:r>
      <w:r w:rsidR="00E92CFD" w:rsidRPr="00F74EE6">
        <w:t>, která se zabývala druhy na 63 transektech ve východní Austrálii. Data z této studie tvoří podstatnou část zde analyzovaných dat o australských pěvcích a jejich klasifikace metod a substrátů byla použita i v této práci.</w:t>
      </w:r>
    </w:p>
    <w:p w14:paraId="0BE9D224" w14:textId="34D56ED7" w:rsidR="00E92CFD" w:rsidRPr="00F74EE6" w:rsidRDefault="004F2060" w:rsidP="00F74EE6">
      <w:pPr>
        <w:pStyle w:val="Text"/>
      </w:pPr>
      <w:r w:rsidRPr="00F74EE6">
        <w:tab/>
      </w:r>
      <w:r w:rsidR="00E92CFD" w:rsidRPr="00F74EE6">
        <w:t>Samotný rozsah lokalit, které pokrývají různé typy lesních habitatů a klimatických pásem, pravděpodobně přispěl k pozorovaným rozdílům ve výsledcích pro jednotlivé kontinenty. Nejseverněji položenou lokalitou byla NPR Koda, kde probíhal můj výzkum. Nejblíže rovníku byla lokalita studie v Malajsii a nejjižněji položená byla lokalita v Tasmánii.</w:t>
      </w:r>
    </w:p>
    <w:p w14:paraId="242F6541" w14:textId="69D030B8" w:rsidR="00E92CFD" w:rsidRDefault="004F2060" w:rsidP="004F2060">
      <w:pPr>
        <w:pStyle w:val="Nadpis21"/>
      </w:pPr>
      <w:bookmarkStart w:id="83" w:name="_fcqkvzv1mu0n" w:colFirst="0" w:colLast="0"/>
      <w:bookmarkStart w:id="84" w:name="_Toc195971240"/>
      <w:bookmarkEnd w:id="83"/>
      <w:r>
        <w:t xml:space="preserve">3.3.2 </w:t>
      </w:r>
      <w:r w:rsidR="00E92CFD">
        <w:t>Mezikontinentální srovnání</w:t>
      </w:r>
      <w:bookmarkEnd w:id="84"/>
    </w:p>
    <w:p w14:paraId="494C2E9A" w14:textId="423CA15F" w:rsidR="00E92CFD" w:rsidRPr="00F74EE6" w:rsidRDefault="00E92CFD" w:rsidP="00F74EE6">
      <w:pPr>
        <w:pStyle w:val="Text"/>
      </w:pPr>
      <w:r w:rsidRPr="00F74EE6">
        <w:t xml:space="preserve">Analýza behaviorálních dat 249 druhů pěvců ze čtyř kontinentů odhalila slabší, </w:t>
      </w:r>
      <w:r w:rsidR="003768F7" w:rsidRPr="00F74EE6">
        <w:t>avšak signifikantní</w:t>
      </w:r>
      <w:r w:rsidRPr="00F74EE6">
        <w:t xml:space="preserve"> pozitivní vztah (Mantelovo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(kladogeneze) nezávisle konvergovaly k podobným potravním strategiím při obsazování srovnatelných ekologických nik. Tato konvergence gild byla dokumentována mezi kontinenty </w:t>
      </w:r>
      <w:r w:rsidR="00C763C2" w:rsidRPr="00F74EE6">
        <w:fldChar w:fldCharType="begin"/>
      </w:r>
      <w:r w:rsidR="00001073">
        <w:instrText xml:space="preserve"> ADDIN ZOTERO_ITEM CSL_CITATION {"citationID":"3fPa1qlL","properties":{"formattedCitation":"(Kor\\uc0\\u328{}an et al., 2013)","plainCitation":"(Korňan et al., 2013)","noteIndex":0},"citationItems":[{"id":106,"uris":["http://zotero.org/users/11063705/items/9J9KW5KN"],"itemData":{"id":106,"type":"article-journal","abstract":"Comparisons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citation-key":"kornan-2013"}}],"schema":"https://github.com/citation-style-language/schema/raw/master/csl-citation.json"} </w:instrText>
      </w:r>
      <w:r w:rsidR="00C763C2" w:rsidRPr="00F74EE6">
        <w:fldChar w:fldCharType="separate"/>
      </w:r>
      <w:r w:rsidR="00C763C2" w:rsidRPr="00F74EE6">
        <w:t>(Korňan et al., 2013)</w:t>
      </w:r>
      <w:r w:rsidR="00C763C2" w:rsidRPr="00F74EE6">
        <w:fldChar w:fldCharType="end"/>
      </w:r>
      <w:r w:rsidRPr="00F74EE6">
        <w:t xml:space="preserve"> a k podobným jevům může docházet například v extrémních podmínkách </w:t>
      </w:r>
      <w:r w:rsidR="00C763C2" w:rsidRPr="00F74EE6">
        <w:fldChar w:fldCharType="begin"/>
      </w:r>
      <w:r w:rsidR="00001073">
        <w:instrText xml:space="preserve"> ADDIN ZOTERO_ITEM CSL_CITATION {"citationID":"PRGsdAIF","properties":{"formattedCitation":"(Landmann &amp; Winding, 1995)","plainCitation":"(Landmann &amp; Winding, 1995)","noteIndex":0},"citationItems":[{"id":1415,"uris":["http://zotero.org/users/11063705/items/H6EUVDVR"],"itemData":{"id":1415,"type":"article-journal","abstract":"This study was conducted in high-altitude alpine habitats of the Central Himalayas of Nepal. We studied altitudinal distribution, species diversity, niche segregation and morphology of members of two different guilds: granivorous and insectivorous song-birds, belonging to two phylogenetically distant tribes: cardueline finches and turdid chats. We test for convergences in general guild organisation, in niche differentiation patterns and in patterns of morphological change related to habitat, i.e. we tried to assess evolutionary convergence by comparing patterns of radiation within genera or similarly closely-related taxa of different groups within the same environment. Our data suggest convergence in guild properties at different levels from species diversity over niche segregation patterns to morphological traits. Firstly, species of both guilds were similarly arrayed with similar species diversity along the major habitat gradients from the lower alpine zone to the nival zone. Secondly, there were clear directional patterns of morphological change among unrelated genera in insectivorous and granivorous species. Species which occupied the highest altitude open areas were heavier, had longer and more pointed wings with lower wing loading, and longer claws than their lower altitude equivalents. In contrast, shrub-dwelling and ground-dwelling species utilising boulder fields and the understorey of alpine dwarf shrubs, tended to have longer tarsi and longer toes. Thirdly, convergence in general phenotype was expressed by overall morphological Euclidean distances (20 characters used), which, in several cases, were lowest between species pairs with distinct phylogenetic histories but with similar microhabitats. In particular, high-altitude species were less distant to other high-altitude species of different and similar ancestry and more distant to shrub species and vice versa. The among-guild convergences can be functionally linked to specific constraints imposed by habitat configurations and resource situations of the single fractions of the alpine habitat gradient. We therefore conclude that under the extreme alpine environmental conditions only a limited number of adaptive solutions are possible which fostered the observed patterns of convergence.","container-title":"Oikos","DOI":"10.2307/3545914","ISSN":"0030-1299","issue":"2","note":"publisher: [Nordic Society Oikos, Wiley]","page":"237-250","source":"JSTOR","title":"Guild Organisation and Morphology of High-Altitude Granivorous and Insectivorous Birds: Convergent Evolution in an Extreme Environment","title-short":"Guild Organisation and Morphology of High-Altitude Granivorous and Insectivorous Birds","volume":"73","author":[{"family":"Landmann","given":"A."},{"family":"Winding","given":"N."}],"issued":{"date-parts":[["1995"]]},"citation-key":"landmann-1995"}}],"schema":"https://github.com/citation-style-language/schema/raw/master/csl-citation.json"} </w:instrText>
      </w:r>
      <w:r w:rsidR="00C763C2" w:rsidRPr="00F74EE6">
        <w:fldChar w:fldCharType="separate"/>
      </w:r>
      <w:r w:rsidR="00C763C2" w:rsidRPr="00F74EE6">
        <w:t>(Landmann &amp; Winding, 1995)</w:t>
      </w:r>
      <w:r w:rsidR="00C763C2" w:rsidRPr="00F74EE6">
        <w:fldChar w:fldCharType="end"/>
      </w:r>
      <w:r w:rsidRPr="00F74EE6">
        <w:t>.</w:t>
      </w:r>
    </w:p>
    <w:p w14:paraId="0AA4A86F" w14:textId="293F10B7" w:rsidR="00E92CFD" w:rsidRPr="00F74EE6" w:rsidRDefault="00E92CFD" w:rsidP="00F74EE6">
      <w:pPr>
        <w:pStyle w:val="Text"/>
      </w:pPr>
      <w:r w:rsidRPr="00F74EE6">
        <w:lastRenderedPageBreak/>
        <w:tab/>
        <w:t xml:space="preserve">K oslabení fylogenetického signálu navíc může přispívat i behaviorální flexibilita pěvců, spojená s jejich vyššími kognitivními schopnostmi. Tato adaptabilita umožňuje mnoha druhům efektivně využívat široké spektrum potravních zdrojů pomocí různých metod sběru, s výjimkou 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r w:rsidR="00C763C2" w:rsidRPr="00F74EE6">
        <w:fldChar w:fldCharType="begin"/>
      </w:r>
      <w:r w:rsidR="00001073">
        <w:instrText xml:space="preserve"> ADDIN ZOTERO_ITEM CSL_CITATION {"citationID":"29Jz3VUX","properties":{"formattedCitation":"(Chan, 2001)","plainCitation":"(Chan, 2001)","noteIndex":0},"citationItems":[{"id":1354,"uris":["http://zotero.org/users/11063705/items/WHGDBWGN"],"itemData":{"id":1354,"type":"article-journal","abstract":"Partial migration is a phenomenon in which some individuals of a species are migrants while others are residents. This paper employs the most current information available to provide an overview of the Australian landbird migration system and the occurrence of partial migration. An extensive review of the literature showed that migration occurs in almost 40% of landbird species breeding in Australia, with a large proportion of these containing both migrant and resident populations. Partial migration is found in 44% of 155 non-passerine species and 32% of 317 passerine species examined. Such high proportions of species that are partially migratory are consistent with the suggestion that partial migration is particularly common in austral bird species. The existence of migrant and resident individuals within single populations has not been identified for most species, and the Silvereye, Zosterops lateralis, is the only partially migratory species for which reliable information on percentages of the recaptured population are available. Available evidence suggests that populations with resident and migrant elements are prevalent throughout much of Australia. An understanding of partial migration has important ecological and conservation implications.","container-title":"Emu - Austral Ornithology","DOI":"10.1071/MU00034","ISSN":"0158-4197","issue":"4","note":"publisher: Taylor &amp; Francis\n_eprint: https://doi.org/10.1071/MU00034","page":"281-292","source":"Taylor and Francis+NEJM","title":"Partial migration in Australian landbirds: a review","title-short":"Partial migration in Australian landbirds","volume":"101","author":[{"family":"Chan","given":"Ken"}],"issued":{"date-parts":[["2001",12,1]]},"citation-key":"chan-2001"}}],"schema":"https://github.com/citation-style-language/schema/raw/master/csl-citation.json"} </w:instrText>
      </w:r>
      <w:r w:rsidR="00C763C2" w:rsidRPr="00F74EE6">
        <w:fldChar w:fldCharType="separate"/>
      </w:r>
      <w:r w:rsidR="00C763C2" w:rsidRPr="00F74EE6">
        <w:t>(Chan, 2001)</w:t>
      </w:r>
      <w:r w:rsidR="00C763C2" w:rsidRPr="00F74EE6">
        <w:fldChar w:fldCharType="end"/>
      </w:r>
      <w:r w:rsidRPr="00F74EE6">
        <w:t xml:space="preserve">, a u migrujících druhů je dokumentovaná vyšší plasticita co se týče využívání potravních zdrojů </w:t>
      </w:r>
      <w:r w:rsidR="00C763C2" w:rsidRPr="00F74EE6">
        <w:fldChar w:fldCharType="begin"/>
      </w:r>
      <w:r w:rsidR="00001073">
        <w:instrText xml:space="preserve"> ADDIN ZOTERO_ITEM CSL_CITATION {"citationID":"MQTUBgm4","properties":{"formattedCitation":"(Parrish, 2000)","plainCitation":"(Parrish, 2000)","noteIndex":0},"citationItems":[{"id":1437,"uris":["http://zotero.org/users/11063705/items/AP8JRWE9"],"itemData":{"id":1437,"type":"article-journal","abstract":"Dietary plasticity is widespread and frequent in many landbird species during migration and typically involves shifts from stereotyped insectivorous diets during the breeding season to inclusion of other animal or plant matter, especially fruit. As with other forms of behavioral plasticity, flexibility in diet has probably evolved in response to environmental uncertainty, which, I argue, most landbirds encounter in terms of food resource availability during migration. The spatial and temporal uncertainty in insect availability during autumn stopover may have influenced the evolution of dietary flexibility during migration. Experiments and empirical observations from studies on Block Island, Rhode Island, off the northeastern coast of North America demonstrate that seasonal dietary shifts to fruit can strongly affect en route foraging behavior, habitat use, and migratory departure decisions. Migrants feeding on fruit use less expensive foraging behaviors, encounter more “prey” items per unit time, and perform fewer search movements than when feeding on insects. Furthermore, fruit removal experiments revealed that the presence of fruit influenced the habitats selected by frugivorous migrants such as Yellow-rumped Warblers (Dendroica coronata) during autumn. Because of seasonal frugivory, many species are selecting habitats that are different from those selected at other times of the year. Furthermore, dietary shifts also play a major role in migrant energy budgets during stopover by increasing energy intake while decreasing the energy expended during stopover foraging. Experiments with Red-eyed Vireos (Vireo olivaceus) and Catharus thrushes suggest dietary plasticity can increase energy intake and facilitate lipogenesis in species capable of assimilating novel diet types. Use of more temporally and spatially stable fruit resources may also decrease searching and handling time, and decrease energy expenditure during stopover foraging, resulting in positive net energy budgets for migrants. Aspects of migrant biology that change during the annual cycle, such as dietary shifts to fruit, must be integrated into conservation plans for landbird populations during migration.","container-title":"Studies in Avian Biology","language":"en","source":"Zotero","title":"BEHAVIORAL, ENERGETIC, AND CONSERVATION IMPLICATIONS OF FORAGING PLASTICITY DURING MIGRATION","volume":"20","author":[{"family":"Parrish","given":"Jeffrey David"}],"issued":{"date-parts":[["2000"]]},"citation-key":"parrish-2000"}}],"schema":"https://github.com/citation-style-language/schema/raw/master/csl-citation.json"} </w:instrText>
      </w:r>
      <w:r w:rsidR="00C763C2" w:rsidRPr="00F74EE6">
        <w:fldChar w:fldCharType="separate"/>
      </w:r>
      <w:r w:rsidR="00C763C2" w:rsidRPr="00F74EE6">
        <w:t>(Parrish, 2000)</w:t>
      </w:r>
      <w:r w:rsidR="00C763C2" w:rsidRPr="00F74EE6">
        <w:fldChar w:fldCharType="end"/>
      </w:r>
      <w:r w:rsidRPr="00F74EE6">
        <w:t xml:space="preserve">. U dálkových migrantů je nutnost této behaviorální plasticity znásobená, neboť nejde jen o střídání dvou habitatů ale rovněž o efektivní sběr potravy při zastávkách během energeticky náročného tahu </w:t>
      </w:r>
      <w:r w:rsidR="00B42C41" w:rsidRPr="00F74EE6">
        <w:fldChar w:fldCharType="begin"/>
      </w:r>
      <w:r w:rsidR="00001073">
        <w:instrText xml:space="preserve"> ADDIN ZOTERO_ITEM CSL_CITATION {"citationID":"JD8JZALm","properties":{"formattedCitation":"(Martin &amp; Karr, 1990)","plainCitation":"(Martin &amp; Karr, 1990)","noteIndex":0},"citationItems":[{"id":1435,"uris":["http://zotero.org/users/11063705/items/LT4YA3VQ"],"itemData":{"id":1435,"type":"article-journal","container-title":"Studies in Avian Biology","issue":"13","page":"353-359","title":"Behavioral Plasticity of Foraging Maneuvers of Migratory Warblers: Multiple Selection Periods for Niches | Searchable Ornithological Research Archive","author":[{"family":"Martin","given":"Thomas E."},{"family":"Karr","given":"James R."}],"issued":{"date-parts":[["1990"]]},"citation-key":"martin-1990"}}],"schema":"https://github.com/citation-style-language/schema/raw/master/csl-citation.json"} </w:instrText>
      </w:r>
      <w:r w:rsidR="00B42C41" w:rsidRPr="00F74EE6">
        <w:fldChar w:fldCharType="separate"/>
      </w:r>
      <w:r w:rsidR="002F31BD" w:rsidRPr="00F74EE6">
        <w:t>(Martin &amp; Karr, 1990)</w:t>
      </w:r>
      <w:r w:rsidR="00B42C41" w:rsidRPr="00F74EE6">
        <w:fldChar w:fldCharType="end"/>
      </w:r>
      <w:r w:rsidRPr="00F74EE6">
        <w:t>. Generalistické tendence a vysoká adaptabilita pěvců je zřetelná také z proporčního využívání metody gleaning. Většina pozorovaných ptáků využívala různé variace prostého sezobnutí potravy ze substrátu.</w:t>
      </w:r>
    </w:p>
    <w:p w14:paraId="69DE5FAC" w14:textId="77777777" w:rsidR="00E92CFD" w:rsidRPr="00F74EE6" w:rsidRDefault="00E92CFD" w:rsidP="00F74EE6">
      <w:pPr>
        <w:pStyle w:val="Text"/>
      </w:pPr>
      <w:r w:rsidRPr="00F74EE6">
        <w:tab/>
        <w:t>Po zacílení analýzy na tři jednotlivé kontinenty se vztahy mezi těmito maticemi změnily. Vazba mezi fylogenezí a potravním chováním se zesílila (Mantelovo r = 0,3) v Asii a Severní Americe. Tento výsledek jsem očekával, a podporuje také hypotézu, že dochází ke konvergenci stavby gild v alopatrických společenstvech. Poněkud překvapivé ovšem bylo slabé snížení oproti souhrnnému srovnání v Austrálii (Mantelovo r = 0,141), a pro vysvětlení tohoto jevu zatím nemám dobrou hypotézu.</w:t>
      </w:r>
    </w:p>
    <w:p w14:paraId="13092FEA" w14:textId="77777777" w:rsidR="00E92CFD" w:rsidRPr="00F74EE6" w:rsidRDefault="00E92CFD" w:rsidP="00F74EE6">
      <w:pPr>
        <w:pStyle w:val="Text"/>
      </w:pPr>
      <w:r w:rsidRPr="00F74EE6">
        <w:tab/>
        <w:t xml:space="preserve">Zajímavé výsledky přineslo také zkoumání morfologických podobností a jejich vztahů s potravním chováním a fylogenezí. Korelace morfologie a potravního chování byla na mezikontinentální škále slabá (Mantelovo r = 0,08). Podobných hodnot nabývala korelace tohoto vztahu v Austrálii (Mantelovo r = 0,08) a Severní Americe (Mantelovo r = 0,03, p &gt; 0,05 pravděpodobně důsledkem velmi nízké korelace). Jen v Asii byla tato korelace relativně vysoká (Mantelovo r = 0,16). </w:t>
      </w:r>
    </w:p>
    <w:p w14:paraId="627FE318" w14:textId="77777777" w:rsidR="00E92CFD" w:rsidRPr="00F74EE6" w:rsidRDefault="00E92CFD" w:rsidP="00F74EE6">
      <w:pPr>
        <w:pStyle w:val="Text"/>
      </w:pPr>
      <w:r w:rsidRPr="00F74EE6">
        <w:t>Podobně nízká byla i korelace fylogenetických vztahů a morfologie na mezikontinentální škále (Mantelovo r = 0,1). Stejného výsledku dosáhl Mantelův test v Severní Americe. Tento vztah se poté v zvýšil v datasetu Asie (Mantelovo r = 0,25) a byl překvapivě vysoký také v Austrálii (Mantelovo r = 0,31).</w:t>
      </w:r>
    </w:p>
    <w:p w14:paraId="5F380DAC" w14:textId="4D4C693B" w:rsidR="00E92CFD" w:rsidRPr="00F74EE6" w:rsidRDefault="004F2060" w:rsidP="00F74EE6">
      <w:pPr>
        <w:pStyle w:val="Text"/>
      </w:pPr>
      <w:r w:rsidRPr="00F74EE6">
        <w:tab/>
      </w:r>
      <w:r w:rsidR="00E92CFD" w:rsidRPr="00F74EE6">
        <w:t>Nízká korelace morfologie a fylogenetických vztahů na mezikontinentálním srovnání odpovídá předpokladům, a zesilování tohoto vztahu na jednotlivých kontinentech (s výjimkou S. Ameriky) dále podporuje hypotézu o konvergenci potravního chování a ekomorfologie způsobenou dostupnými zdroji potravy</w:t>
      </w:r>
      <w:r w:rsidR="00B42C41" w:rsidRPr="00F74EE6">
        <w:t xml:space="preserve"> </w:t>
      </w:r>
      <w:r w:rsidR="00B42C41" w:rsidRPr="00F74EE6">
        <w:fldChar w:fldCharType="begin"/>
      </w:r>
      <w:r w:rsidR="00001073">
        <w:instrText xml:space="preserve"> ADDIN ZOTERO_ITEM CSL_CITATION {"citationID":"YIwdyx2j","properties":{"formattedCitation":"(Ricklefs, 2012)","plainCitation":"(Ricklefs, 2012)","noteIndex":0},"citationItems":[{"id":1447,"uris":["http://zotero.org/users/11063705/items/55BBJUB8"],"itemData":{"id":1447,"type":"article-journal","abstract":"The relationship between species richness and the occupation of niche space can provide insight into the processes that shape patterns of biodiversity. For example, if species interactions constrained coexistence, one might expect tendencies toward even spacing within niche space and positive relationships between diversity and total niche volume. I use morphological diversity of passerine birds as a proxy for diet, foraging maneuvers, and foraging substrates and examine the morphological space occupied by regional and local passerine avifaunas. Although independently diversified regional faunas exhibit convergent morphology, species are clustered rather than evenly distributed, the volume of the morphological space is weakly related to number of species per taxonomic family, and morphological volume is unrelated to number of species within both regional avifaunas and local assemblages. These results seemingly contradict patterns expected when species interactions constrain regional or local diversity, and they suggest a larger role for diversification, extinction, and dispersal limitation in shaping species richness.","container-title":"Proceedings of the National Academy of Sciences","DOI":"10.1073/pnas.1212079109","issue":"36","note":"publisher: Proceedings of the National Academy of Sciences","page":"14482-14487","source":"pnas.org (Atypon)","title":"Species richness and morphological diversity of passerine birds","volume":"109","author":[{"family":"Ricklefs","given":"Robert E."}],"issued":{"date-parts":[["2012",9,4]]},"citation-key":"ricklefs-2012"}}],"schema":"https://github.com/citation-style-language/schema/raw/master/csl-citation.json"} </w:instrText>
      </w:r>
      <w:r w:rsidR="00B42C41" w:rsidRPr="00F74EE6">
        <w:fldChar w:fldCharType="separate"/>
      </w:r>
      <w:r w:rsidR="00B42C41" w:rsidRPr="00F74EE6">
        <w:t>(Ricklefs, 2012)</w:t>
      </w:r>
      <w:r w:rsidR="00B42C41" w:rsidRPr="00F74EE6">
        <w:fldChar w:fldCharType="end"/>
      </w:r>
      <w:r w:rsidR="00E92CFD" w:rsidRPr="00F74EE6">
        <w:t>.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ekomorfologie. Tyto výsledky navíc nesouhlasí s existujícími pracemi, které naopak nacházejí vysokou míru korelace mezi morfologií a potravním chováním</w:t>
      </w:r>
      <w:r w:rsidR="00B42C41" w:rsidRPr="00F74EE6">
        <w:t xml:space="preserve"> </w:t>
      </w:r>
      <w:r w:rsidR="00B42C41" w:rsidRPr="00F74EE6">
        <w:fldChar w:fldCharType="begin"/>
      </w:r>
      <w:r w:rsidR="00001073">
        <w:instrText xml:space="preserve"> ADDIN ZOTERO_ITEM CSL_CITATION {"citationID":"jitOhTU4","properties":{"formattedCitation":"(Miles et al., 1987)","plainCitation":"(Miles et al., 1987)","noteIndex":0},"citationItems":[{"id":1448,"uris":["http://zotero.org/users/11063705/items/HKFW4IGK"],"itemData":{"id":1448,"type":"article-journal","abstract":"We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E."},{"family":"Travis","given":"Joseph"}],"issued":{"date-parts":[["1987",3]]},"citation-key":"miles-1987"}}],"schema":"https://github.com/citation-style-language/schema/raw/master/csl-citation.json"}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00E92CFD" w:rsidRPr="00F74EE6">
        <w:t xml:space="preserve">. </w:t>
      </w:r>
    </w:p>
    <w:p w14:paraId="0471664A" w14:textId="224EC273" w:rsidR="00E92CFD" w:rsidRPr="00F74EE6" w:rsidRDefault="004F2060" w:rsidP="00F74EE6">
      <w:pPr>
        <w:pStyle w:val="Text"/>
      </w:pPr>
      <w:r w:rsidRPr="00F74EE6">
        <w:tab/>
      </w:r>
      <w:r w:rsidR="00E92CFD" w:rsidRPr="00F74EE6">
        <w:t xml:space="preserve">Možným vysvětlením tohoto jevu je zacílení výzkumu na lesní pěvce, což dále omezuje možnosti diverzifikace potravních strategií a ekomorfologie, neboť dostupné zdroje potravy a 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69">
        <w:r w:rsidR="00E92CFD" w:rsidRPr="00F74EE6">
          <w:t>(Sherry et al., 2020)</w:t>
        </w:r>
      </w:hyperlink>
      <w:r w:rsidR="00E92CFD" w:rsidRPr="00F74EE6">
        <w:t xml:space="preserve">. Tuto hypotézu podporují výsledky z Asie, kde pozorujeme vyšší korelaci mezi morfologií, fylogenetickými vztahy a potravním chováním. </w:t>
      </w:r>
      <w:r w:rsidR="00E92CFD" w:rsidRPr="00F74EE6">
        <w:lastRenderedPageBreak/>
        <w:t>Použité studie pro dataset Asie pocházejí z lokalit blíže rovníku než datasety Austrálie a Severní Ameriky.</w:t>
      </w:r>
    </w:p>
    <w:p w14:paraId="20B2340D" w14:textId="45E1A2B9" w:rsidR="004F2060" w:rsidRDefault="004F2060" w:rsidP="00A439C3">
      <w:pPr>
        <w:pStyle w:val="Text"/>
      </w:pPr>
      <w:r w:rsidRPr="00F74EE6">
        <w:tab/>
      </w:r>
      <w:r w:rsidR="00E92CFD" w:rsidRPr="00F74EE6">
        <w:t xml:space="preserve">V Asii lze také pozorovat signifikantně vyšší hodnoty indexu specializace na metodu sběru potravy (p &lt; 0,05) jak ukázal Kruskal-Wallisův test a </w:t>
      </w:r>
      <w:r w:rsidRPr="00F74EE6">
        <w:t>následný post</w:t>
      </w:r>
      <w:r w:rsidR="00E92CFD" w:rsidRPr="00F74EE6">
        <w:t>-hoc Dunnův test. Tyto hodnoty specializace dále podporují hypotézu o vyšší specializaci v tropických oblastech.</w:t>
      </w:r>
      <w:bookmarkStart w:id="85" w:name="_66hf41rcjzaa" w:colFirst="0" w:colLast="0"/>
      <w:bookmarkEnd w:id="85"/>
    </w:p>
    <w:p w14:paraId="4B488520" w14:textId="46FC1D1C" w:rsidR="00E92CFD" w:rsidRDefault="004F2060" w:rsidP="004F2060">
      <w:pPr>
        <w:pStyle w:val="Nadpis21"/>
      </w:pPr>
      <w:bookmarkStart w:id="86" w:name="_Toc195971241"/>
      <w:r>
        <w:t xml:space="preserve">3.3.3 </w:t>
      </w:r>
      <w:r w:rsidR="00E92CFD">
        <w:t>Výsledky podobných studií</w:t>
      </w:r>
      <w:bookmarkEnd w:id="86"/>
    </w:p>
    <w:p w14:paraId="3828054D" w14:textId="1FEB3E59" w:rsidR="00E92CFD" w:rsidRPr="00F74EE6" w:rsidRDefault="00E92CFD" w:rsidP="00F74EE6">
      <w:pPr>
        <w:pStyle w:val="Text"/>
      </w:pPr>
      <w:r w:rsidRPr="00F74EE6">
        <w:t>Existuje vícero studií snažících se popsat vztah mezi ekomorfologií a trofickými gildami. Mnohdy se daří nalézt relativně vysoké hodnoty korelace či podobných metrik mezi morfologií a potravním chováním ptáků na globální škále</w:t>
      </w:r>
      <w:r w:rsidR="00B42C41" w:rsidRPr="00F74EE6">
        <w:t xml:space="preserve"> </w:t>
      </w:r>
      <w:r w:rsidR="00B42C41" w:rsidRPr="00F74EE6">
        <w:fldChar w:fldCharType="begin"/>
      </w:r>
      <w:r w:rsidR="00001073">
        <w:instrText xml:space="preserve"> ADDIN ZOTERO_ITEM CSL_CITATION {"citationID":"xhTvmcT6","properties":{"formattedCitation":"(Felice et al., 2019; Pigot et al., 2020)","plainCitation":"(Felice et al., 2019; Pigot et al., 2020)","noteIndex":0},"citationItems":[{"id":1444,"uris":["http://zotero.org/users/11063705/items/GNBB45D2"],"itemData":{"id":1444,"type":"article-journal","abstract":"Cranial morphology in birds is thought to be shaped by adaptive evolution for foraging performance. This understanding of ecomorphological evolution is supported by observations of avian island radiations, such as Darwin's finches, which display rapid evolution of skull shape in response to food resource availability and a strong fit between cranial phenotype and trophic ecology. However, a recent analysis of larger clades has suggested that diet is not necessarily a primary driver of cranial shape and that phylogeny and allometry are more significant factors in skull evolution. We use phenome-scale morphometric data across the breadth of extant bird diversity to test the influence of diet and foraging behaviour in shaping cranial evolution. We demonstrate that these trophic characters are significant but very weak predictors of cranial form at this scale. However, dietary groups exhibit significantly different rates of morphological evolution across multiple cranial regions. Granivores and nectarivores exhibit the highest rates of evolution in the face and cranial vault, whereas terrestrial carnivores evolve the slowest. The basisphenoid, occipital, and jaw joint regions have less extreme differences among dietary groups. These patterns demonstrate that dietary niche shapes the tempo and mode of phenotypic evolution in deep time, despite a weaker than expected form–function relationship across large clades.","container-title":"Proceedings of the Royal Society B: Biological Sciences","DOI":"10.1098/rspb.2018.2677","issue":"1897","note":"publisher: Royal Society","page":"20182677","source":"royalsocietypublishing.org (Atypon)","title":"Dietary niche and the evolution of cranial morphology in birds","volume":"286","author":[{"family":"Felice","given":"Ryan N."},{"family":"Tobias","given":"Joseph A."},{"family":"Pigot","given":"Alex L."},{"family":"Goswami","given":"Anjali"}],"issued":{"date-parts":[["2019",2,20]]},"citation-key":"felice-2019"}},{"id":843,"uris":["http://zotero.org/users/11063705/items/VDAEFTRY"],"itemData":{"id":843,"type":"article-journal","container-title":"Nature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B42C41" w:rsidRPr="00F74EE6">
        <w:fldChar w:fldCharType="separate"/>
      </w:r>
      <w:r w:rsidR="00B42C41" w:rsidRPr="00F74EE6">
        <w:t>(Felice et al., 2019; Pigot et al., 2020)</w:t>
      </w:r>
      <w:r w:rsidR="00B42C41" w:rsidRPr="00F74EE6">
        <w:fldChar w:fldCharType="end"/>
      </w:r>
      <w:r w:rsidRPr="00F74EE6">
        <w:t>. Podstatným rozdílem je však rozlišení, a to jak fylogenetické, tak i potravního chování či trofických gild. Tyto studie sledují vztahy v rámci celé třídy ptáků (Aves) a ke klasifikaci gild či potravní niky využívají hrubší a priori skupiny jako je insektivorie, granivorie, nektarivorie a další na základě databáze EltonTraits</w:t>
      </w:r>
      <w:r w:rsidR="00B42C41" w:rsidRPr="00F74EE6">
        <w:t xml:space="preserve"> </w:t>
      </w:r>
      <w:r w:rsidR="00B42C41" w:rsidRPr="00F74EE6">
        <w:fldChar w:fldCharType="begin"/>
      </w:r>
      <w:r w:rsidR="00001073">
        <w:instrText xml:space="preserve"> ADDIN ZOTERO_ITEM CSL_CITATION {"citationID":"wEW7Y6iw","properties":{"formattedCitation":"(Wilman et al., 2014)","plainCitation":"(Wilman et al., 2014)","noteIndex":0},"citationItems":[{"id":1443,"uris":["http://zotero.org/users/11063705/items/NBSGKYA9"],"itemData":{"id":1443,"type":"article-journal","abstract":"Species are characterized by physiological, behavioral, and ecological attributes that are all subject to varying evolutionary and ecological constraints and jointly determine species' role and function in ecosystems. Attributes such as diet, foraging strata, foraging time, and body size, in particular, characterize a large portion of the “Eltonian” niches of species. Here we present a global species-level compilation of these key attributes for all 9993 and 5400 extant bird and mammal species derived from key literature sources. Global handbooks and monographs allowed the consistent sourcing of attributes for most species. For diet and foraging stratum we followed a defined protocol to translate the verbal descriptions into standardized, semiquantitative information about relative importance of different categories. Together with body size (continuous) and activity time (categorical) this enables a much finer distinction of species' foraging ecology than typical categorical guild assignments allow. Attributes lacking information for specific species are flagged, and interpolated values based on taxonomy are provided instead. The presented data set is limited by, among others, these select cases missing observed data, by errors and uncertainty in the expert assessment as presented in the literature, and by the lack of intraspecific information. However, the standardized and transparent nature and complete global coverage of the data set should support an array of potential studies in biogeography, community ecology, macroevolution, global change biology, and conservation. Potential uses include comparative work involving these traits as focal or secondary variables, ecological research on the trait or trophic structure of communities, or conservation science concerned with the loss of function among species or in ecosystems in a changing world. We hope that this publication will spur the sharing, collaborative curation, and extension of data to the benefit of a more integrative, rigorous, and global biodiversity science.","container-title":"Ecology","DOI":"10.1890/13-1917.1","ISSN":"1939-9170","issue":"7","language":"en","license":"© 2014 by the Ecological Society of America","note":"_eprint: https://onlinelibrary.wiley.com/doi/pdf/10.1890/13-1917.1","page":"2027-2027","source":"Wiley Online Library","title":"EltonTraits 1.0: Species-level foraging attributes of the world's birds and mammals","title-short":"EltonTraits 1.0","volume":"95","author":[{"family":"Wilman","given":"Hamish"},{"family":"Belmaker","given":"Jonathan"},{"family":"Simpson","given":"Jennifer"},{"family":"Rosa","given":"Carolina","non-dropping-particle":"de la"},{"family":"Rivadeneira","given":"Marcelo M."},{"family":"Jetz","given":"Walter"}],"issued":{"date-parts":[["2014"]]},"citation-key":"wilman-2014"}}],"schema":"https://github.com/citation-style-language/schema/raw/master/csl-citation.json"} </w:instrText>
      </w:r>
      <w:r w:rsidR="00B42C41" w:rsidRPr="00F74EE6">
        <w:fldChar w:fldCharType="separate"/>
      </w:r>
      <w:r w:rsidR="00B42C41" w:rsidRPr="00F74EE6">
        <w:t>(Wilman et al., 2014)</w:t>
      </w:r>
      <w:r w:rsidR="00B42C41" w:rsidRPr="00F74EE6">
        <w:fldChar w:fldCharType="end"/>
      </w:r>
      <w:r w:rsidRPr="00F74EE6">
        <w:t>. Dále čerpají informace o metodách a substrátech pro sběr potravy z encyklopedických dat</w:t>
      </w:r>
      <w:r w:rsidR="003768F7" w:rsidRPr="00F74EE6">
        <w:t>, zde</w:t>
      </w:r>
      <w:r w:rsidRPr="00F74EE6">
        <w:t xml:space="preserve"> např. “Handbook of the Birds of the World</w:t>
      </w:r>
      <w:r w:rsidR="00B42C41" w:rsidRPr="00F74EE6">
        <w:t xml:space="preserve">“ </w:t>
      </w:r>
      <w:r w:rsidR="00B42C41" w:rsidRPr="00F74EE6">
        <w:fldChar w:fldCharType="begin"/>
      </w:r>
      <w:r w:rsidR="00001073">
        <w:instrText xml:space="preserve"> ADDIN ZOTERO_ITEM CSL_CITATION {"citationID":"z86LiLap","properties":{"formattedCitation":"(del\\uc0\\u160{}Hoyo et al., 1992)","plainCitation":"(del Hoyo et al., 1992)","noteIndex":0},"citationItems":[{"id":1458,"uris":["http://zotero.org/users/11063705/items/D8M3CFTW"],"itemData":{"id":1458,"type":"book","abstract":"The Handbook of the Birds of the World (HBW) is a multi-volume series produced by the Spanish publishing house Lynx Edicions in partnership with BirdLife International. It is the first handbook to cover every known living species of bird. The series was edited by Josep del Hoyo, Andrew Elliott, Jordi Sargatal and David A. Christie.\nAll 16 volumes have been published. For the first time an animal class will have all the species illustrated and treated in detail in a single work. This has not been done before for any other group in the animal kingdom.\nMaterial in each volume is grouped first by family, with an introductory article on each family; this is followed by individual species accounts (taxonomy, subspecies and distribution, descriptive notes, habitat, food and feeding, breeding, movements, status and conservation, bibliography). In addition, all volumes except the first and second contain an essay on a particular ornithological theme. More than 200 renowned specialists and 35 illustrators (including Toni Llobet, Hilary Burn, Chris Rose and H. Douglas Pratt) from more than 40 countries have contributed to the project up to now, as well as 834 photographers from all over the world.\nSince the first volume appeared in 1992, the series has received various international awards. The first volume was selected as Bird Book of the Year by the magazines Birdwatch and British Birds, and the fifth volume was recognised as Outstanding Academic Title by Choice Magazine, the American Library Association magazine. The seventh volume, as well as being named Bird Book of the Year by Birdwatch and British Birds, also received the distinction of Best Bird Reference Book in the 2002 WorldTwitch Book Awards This same distinction was also awarded to Volume 8 a year later in 2003.\nIndividual volumes are large, measuring 32 by 25 centimetres (12.6 by 9.8 in), and weighing between 4 and 4.6 kilograms (8.8 and 10.1 lb); it has been commented in a review that \"fork-lift truck book\" would be a more appropriate title.\nAs a complement to the Handbook of the Birds of the World and with the ultimate goal of disseminating knowledge about the world's avifauna, in 2002 Lynx Edicions started the Internet Bird Collection (IBC). It is a free-access, but not free-licensed, on-line audiovisual library of the world's birds with the aim of posting videos, photos and sound recordings showing a variety of biological aspects (e.g. subspecies, plumages, feeding, breeding, etc.) for every species. It is a non-profit endeavour fuelled by material from more than one hundred contributors from around the world.\nIn early 2013, Lynx Edicions launched the online database HBW Alive, which includes the volume and family introductions and updated species accounts from all 17 published HBW volumes. Since its launch, the taxonomy has been thoroughly revised and updated twice (once for non-passerines and once for passerines), following the publication of the two volumes of the HBW and BirdLife International Illustrated Checklist of the Birds of the World.\nThe Handbook of the Birds of the World Alive site also provides a free access 'Key to Scientific Names in Ornithology'.","edition":"1992-2013","event-place":"Spauin","language":"en","license":"Creative Commons Attribution-ShareAlike License","note":"Page Version ID: 1271107214","publisher":"Lynx Edicions","publisher-place":"Spauin","title":"Handbook of the Birds of the World","URL":"https://birdsoftheworld.org/bow/home","author":[{"family":"Hoyo","given":"Joseph","non-dropping-particle":"del"},{"family":"Elliott","given":"Andrew"},{"family":"Sargatal","given":"Jordi"}],"accessed":{"date-parts":[["2025",4,17]]},"issued":{"date-parts":[["1992"]],"season":"2013"},"citation-key":"delhoyo-1992"}}],"schema":"https://github.com/citation-style-language/schema/raw/master/csl-citation.json"} </w:instrText>
      </w:r>
      <w:r w:rsidR="00B42C41" w:rsidRPr="00F74EE6">
        <w:fldChar w:fldCharType="separate"/>
      </w:r>
      <w:r w:rsidR="00B42C41" w:rsidRPr="00F74EE6">
        <w:t>(del Hoyo et al., 1992)</w:t>
      </w:r>
      <w:r w:rsidR="00B42C41" w:rsidRPr="00F74EE6">
        <w:fldChar w:fldCharType="end"/>
      </w:r>
      <w:r w:rsidRPr="00F74EE6">
        <w:t>. Na základě těchto</w:t>
      </w:r>
      <w:r w:rsidR="00B42C41" w:rsidRPr="00F74EE6">
        <w:t xml:space="preserve"> „a priori“</w:t>
      </w:r>
      <w:r w:rsidRPr="00F74EE6">
        <w:t xml:space="preserve"> dat a v rámci velice morfologicky různorodých řádů je již vztah potravní niky a ekomorfologie silnější, a daří se spolehlivě klasifikovat ptáky do těchto hrubých gild. Např. ve studii </w:t>
      </w:r>
      <w:r w:rsidR="00B42C41" w:rsidRPr="00F74EE6">
        <w:fldChar w:fldCharType="begin"/>
      </w:r>
      <w:r w:rsidR="00001073">
        <w:instrText xml:space="preserve"> ADDIN ZOTERO_ITEM CSL_CITATION {"citationID":"OmzNB8DI","properties":{"formattedCitation":"(Pigot et al., 2020)","plainCitation":"(Pigot et al., 2020)","dontUpdate":true,"noteIndex":0},"citationItems":[{"id":843,"uris":["http://zotero.org/users/11063705/items/VDAEFTRY"],"itemData":{"id":843,"type":"article-journal","container-title":"Nature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B42C41" w:rsidRPr="00F74EE6">
        <w:fldChar w:fldCharType="separate"/>
      </w:r>
      <w:r w:rsidR="00B42C41" w:rsidRPr="00F74EE6">
        <w:t>Pigot et al. (2020)</w:t>
      </w:r>
      <w:r w:rsidR="00B42C41" w:rsidRPr="00F74EE6">
        <w:fldChar w:fldCharType="end"/>
      </w:r>
      <w:r w:rsidR="00B42C41" w:rsidRPr="00F74EE6">
        <w:t xml:space="preserve"> </w:t>
      </w:r>
      <w:r w:rsidRPr="00F74EE6">
        <w:t>dokázal model typu random forest</w:t>
      </w:r>
      <w:r w:rsidR="00B42C41" w:rsidRPr="00F74EE6">
        <w:t xml:space="preserve"> </w:t>
      </w:r>
      <w:r w:rsidRPr="00F74EE6">
        <w:t xml:space="preserve">založený na morfologických </w:t>
      </w:r>
      <w:r w:rsidR="002F31BD" w:rsidRPr="00F74EE6">
        <w:t>znacích</w:t>
      </w:r>
      <w:r w:rsidRPr="00F74EE6">
        <w:t xml:space="preserve"> úspěšně předpovědět gildu pro 78 % druhů ptáků. Tento rozdíl oproti mým výsledkům lze</w:t>
      </w:r>
      <w:r w:rsidR="002F31BD" w:rsidRPr="00F74EE6">
        <w:t xml:space="preserve"> částečně</w:t>
      </w:r>
      <w:r w:rsidRPr="00F74EE6">
        <w:t xml:space="preserve"> vysvětlit mnohonásobně vyšší variabilitou morfologických znaků v rámci celé třídy ptáků oproti variabilitě v rámci lesních pěvců. Tyto rozdíly ve škále lze ilustrovat pomocí hmotnosti. Zatímco všechny druhy pěvců lze umístit na hmotnostní škálu od 4,2 g (Myiornis ecaudatus) do 1,5 </w:t>
      </w:r>
      <w:r w:rsidR="00D61EEF" w:rsidRPr="00F74EE6">
        <w:t>kg (</w:t>
      </w:r>
      <w:r w:rsidRPr="00F74EE6">
        <w:t>Corvus crassirostris), v rámci všech ptáků je toto rozpětí mnohonásobně větší, s hmotnostmi od 1,5 g u nejmenšího druhu kolibříka (</w:t>
      </w:r>
      <w:r w:rsidRPr="00F74EE6">
        <w:rPr>
          <w:highlight w:val="white"/>
        </w:rPr>
        <w:t>Mellisuga helenae</w:t>
      </w:r>
      <w:r w:rsidRPr="00F74EE6">
        <w:t xml:space="preserve">) do asi 150 kg u pštrosa dvouprstého (Struthio camelus, </w:t>
      </w:r>
      <w:hyperlink r:id="rId70">
        <w:r w:rsidR="00B42C41" w:rsidRPr="00F74EE6">
          <w:fldChar w:fldCharType="begin"/>
        </w:r>
        <w:r w:rsidR="00001073">
          <w:instrText xml:space="preserve"> ADDIN ZOTERO_ITEM CSL_CITATION {"citationID":"EYs71a5y","properties":{"formattedCitation":"(Dunning, 2008)","plainCitation":"(Dunning, 2008)","dontUpdate":true,"noteIndex":0},"citationItems":[{"id":1442,"uris":["http://zotero.org/users/11063705/items/ENNASG3W"],"itemData":{"id":1442,"type":"book","abstract":"See what’s new in the Second Edition: · Number of species included is increased from 6300 to over 8700, about 85% of the world’s birds · Better data for many of the species included in the first edition — an exhaustive compilation of new data published from 1992 through 2007 · More comprehensive coverage of Latin America, Japan, Taiwan, Southeast Asia, and more coverage of research published in non-English language journals In 1992 the CRC Handbook of Avian Body Masses broke new ground by providing a compilation of body masses for 6300 species, about two-thirds of the world’s species. The handbook instantly became the gold standard, cited in hundreds of scientific studies and a prominent fixture on the shelves of many ornithologists. Keeping the format that made the first edition so popular, the second edition features dramatic changes both in species coverage and the data quality. The new edition compiles the results of new samples that have been published for many of the birds included in the first edition, and data found for about 2400 new species, increasing the coverage to over 8700 species, about 85% of the world’s birds. The order of species and families has been revised in the text to fit with the latest publications in avian taxonomy and systematics. The second edition includes an accompanying CD-ROM with a searchable electronic database.","ISBN":"978-1-4200-6444-5","language":"en","note":"Google-Books-ID: Jxq2mAEACAAJ","number-of-pages":"672","publisher":"Taylor &amp; Francis","source":"Google Books","title":"CRC Handbook of Avian Body Masses, Second Edition","author":[{"family":"Dunning","given":"John B."}],"issued":{"date-parts":[["2008"]]},"citation-key":"dunning-2008"}}],"schema":"https://github.com/citation-style-language/schema/raw/master/csl-citation.json"} </w:instrText>
        </w:r>
        <w:r w:rsidR="00B42C41" w:rsidRPr="00F74EE6">
          <w:fldChar w:fldCharType="separate"/>
        </w:r>
        <w:r w:rsidR="00B42C41" w:rsidRPr="00F74EE6">
          <w:t>Dunning, 2008)</w:t>
        </w:r>
        <w:r w:rsidR="00B42C41" w:rsidRPr="00F74EE6">
          <w:fldChar w:fldCharType="end"/>
        </w:r>
        <w:r w:rsidRPr="00F74EE6">
          <w:t>)</w:t>
        </w:r>
      </w:hyperlink>
      <w:r w:rsidRPr="00F74EE6">
        <w:t xml:space="preserve">. Ovšem to stále nevysvětluje, proč se podařilo nalézt silnější korelace v jiných studiích zkoumajících pěvce </w:t>
      </w:r>
      <w:r w:rsidR="00B42C41" w:rsidRPr="00F74EE6">
        <w:fldChar w:fldCharType="begin"/>
      </w:r>
      <w:r w:rsidR="00001073">
        <w:instrText xml:space="preserve"> ADDIN ZOTERO_ITEM CSL_CITATION {"citationID":"pkUEsuhV","properties":{"formattedCitation":"(Miles et al., 1987)","plainCitation":"(Miles et al., 1987)","noteIndex":0},"citationItems":[{"id":1448,"uris":["http://zotero.org/users/11063705/items/HKFW4IGK"],"itemData":{"id":1448,"type":"article-journal","abstract":"We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E."},{"family":"Travis","given":"Joseph"}],"issued":{"date-parts":[["1987",3]]},"citation-key":"miles-1987"}}],"schema":"https://github.com/citation-style-language/schema/raw/master/csl-citation.json"}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Pr="00F74EE6">
        <w:t>. Ačkoliv mnou použité Mantelovy testy jsou vhodnou metodou pro porovnání distančních matic</w:t>
      </w:r>
      <w:r w:rsidR="003768F7" w:rsidRPr="00F74EE6">
        <w:t>, mají své nedostatky (viz Limitace)</w:t>
      </w:r>
      <w:r w:rsidRPr="00F74EE6">
        <w:t xml:space="preserve">, </w:t>
      </w:r>
      <w:r w:rsidR="003768F7" w:rsidRPr="00F74EE6">
        <w:t xml:space="preserve">a </w:t>
      </w:r>
      <w:r w:rsidRPr="00F74EE6">
        <w:t>je důležité podotknout, že práce nacházející vyšší korelace využívají odlišné mnohorozměrné statistické metody a v budoucnu by bylo vhodné analyzovat můj dataset podobným způsobem.</w:t>
      </w:r>
    </w:p>
    <w:p w14:paraId="72602B4B" w14:textId="308AF73C" w:rsidR="00E92CFD" w:rsidRPr="00F74EE6" w:rsidRDefault="003768F7" w:rsidP="00F74EE6">
      <w:pPr>
        <w:pStyle w:val="Text"/>
      </w:pPr>
      <w:r w:rsidRPr="00F74EE6">
        <w:tab/>
      </w:r>
      <w:r w:rsidR="00E92CFD" w:rsidRPr="00F74EE6">
        <w:t xml:space="preserve">Ujišťující byla nalezená shoda ve </w:t>
      </w:r>
      <w:r w:rsidR="004F2060" w:rsidRPr="00F74EE6">
        <w:t>výsledcích,</w:t>
      </w:r>
      <w:r w:rsidR="00E92CFD" w:rsidRPr="00F74EE6">
        <w:t xml:space="preserve"> co se týče morfologických a behaviorálních konvergencí napříč fylogenetickým stromem ptáků na globální škále </w:t>
      </w:r>
      <w:r w:rsidR="00B42C41" w:rsidRPr="00F74EE6">
        <w:fldChar w:fldCharType="begin"/>
      </w:r>
      <w:r w:rsidR="00001073">
        <w:instrText xml:space="preserve"> ADDIN ZOTERO_ITEM CSL_CITATION {"citationID":"zwbfKh5V","properties":{"formattedCitation":"(Pigot et al., 2020)","plainCitation":"(Pigot et al., 2020)","noteIndex":0},"citationItems":[{"id":843,"uris":["http://zotero.org/users/11063705/items/VDAEFTRY"],"itemData":{"id":843,"type":"article-journal","container-title":"Nature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B42C41" w:rsidRPr="00F74EE6">
        <w:fldChar w:fldCharType="separate"/>
      </w:r>
      <w:r w:rsidR="00B42C41" w:rsidRPr="00F74EE6">
        <w:t>(Pigot et al., 2020)</w:t>
      </w:r>
      <w:r w:rsidR="00B42C41" w:rsidRPr="00F74EE6">
        <w:fldChar w:fldCharType="end"/>
      </w:r>
      <w:r w:rsidR="00E92CFD" w:rsidRPr="00F74EE6">
        <w:t xml:space="preserve">. Mnou nalezené výsledky pro pěvce následují tento trend, jak zobrazuje kodendrogram fylogeneze a potravního chování (obr. 11). </w:t>
      </w:r>
    </w:p>
    <w:p w14:paraId="6E69D1A8" w14:textId="518C9B5E" w:rsidR="00E92CFD" w:rsidRDefault="004F2060" w:rsidP="004F2060">
      <w:pPr>
        <w:pStyle w:val="Nadpis21"/>
      </w:pPr>
      <w:bookmarkStart w:id="87" w:name="_8mghoen58nqb" w:colFirst="0" w:colLast="0"/>
      <w:bookmarkStart w:id="88" w:name="_Toc195971242"/>
      <w:bookmarkEnd w:id="87"/>
      <w:r>
        <w:t xml:space="preserve">3.3.4 </w:t>
      </w:r>
      <w:r w:rsidR="00E92CFD">
        <w:t>Limitace této meta-analýzy</w:t>
      </w:r>
      <w:bookmarkEnd w:id="88"/>
    </w:p>
    <w:p w14:paraId="4EE90DCA" w14:textId="77777777" w:rsidR="0050367B" w:rsidRPr="00F74EE6" w:rsidRDefault="0050367B" w:rsidP="00F74EE6">
      <w:pPr>
        <w:pStyle w:val="Text"/>
      </w:pPr>
      <w:r w:rsidRPr="00F74EE6">
        <w:t>Pozorované vztahy se na jednotlivých kontinentech mnohdy významně liší, ale pro relativně malý vzorek prací a lokalit nelze efektivně posoudit, zda jsou tyto odlišné vztahy produktem rozdílů v prostředí, vegetaci, evoluční historii těchto společenstev či zda jde o zkreslení důsledkem použitých prací či harmonizací dat. </w:t>
      </w:r>
    </w:p>
    <w:p w14:paraId="5DC2E110" w14:textId="15B5EF4A" w:rsidR="0050367B" w:rsidRPr="00F74EE6" w:rsidRDefault="0050367B" w:rsidP="00F74EE6">
      <w:pPr>
        <w:pStyle w:val="Text"/>
      </w:pPr>
      <w:r w:rsidRPr="00F74EE6">
        <w:tab/>
        <w:t xml:space="preserve">Nedostatečná data z Evropy a chybějící výzkumy tohoto typu z Jižní Ameriky a Afriky bohužel dále omezují možnosti, jak lépe osvětlit pozorované vztahy na mezikontinentální škále. Větší </w:t>
      </w:r>
      <w:r w:rsidRPr="00F74EE6">
        <w:lastRenderedPageBreak/>
        <w:t>množství prací a dat by dále mohlo pomoci vyrovnat rozdíly mezi kontinenty a až poté by bylo možné vyvozovat silnější závěry ohledně rozdílů v pozorovaných vztazích.</w:t>
      </w:r>
    </w:p>
    <w:p w14:paraId="1841051F" w14:textId="7FA9A84B" w:rsidR="0050367B" w:rsidRPr="00F74EE6" w:rsidRDefault="0050367B" w:rsidP="00F74EE6">
      <w:pPr>
        <w:pStyle w:val="Text"/>
      </w:pPr>
      <w:r w:rsidRPr="00F74EE6">
        <w:tab/>
        <w:t>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116E35BB" w14:textId="77777777" w:rsidR="0050367B" w:rsidRPr="00F74EE6" w:rsidRDefault="0050367B" w:rsidP="00F74EE6">
      <w:pPr>
        <w:pStyle w:val="Text"/>
      </w:pPr>
      <w:r w:rsidRPr="00F74EE6">
        <w:t>S kategoriemi dále souvisí rozdíly v záznamu dat v jednotlivých studiích. Rozdíly mezi některými typy potravního chování nejsou vždy zřetelné. Například kategorie “twig”, která byla obvykle převedena do kategorie substrátu “kůra” může v některých pracích znamenat i řapíky listů. Jako příklad nejistých rozdílů mezi metodami lze zmínit například druhy sbírající druhy z kůry stromů. Zde není jasné, kdy jde o sběr potravy sondováním (probing) a kdy jde o prosté sezobnutí (gleaning). Podobně nejasné jsou rozdíly mezi metodou snatching a hover-snatching. Zápis pozorování do těchto kategorií bývá bohužel z části subjektivní, a oproti např. vegetačním snímkům v botanice se ve studiích potravního chování nepodařilo vyvinout robustní a replikovatelnou metodologii. Během harmonizace dat jsem kontroloval popis metod a substrátů pro danou studii v metodických sekcích či přílohách. Bohužel mnohdy kvůli domněle intuitivním kategoriím nebyla tato sekce příliš rozvinutá (či přítomná).</w:t>
      </w:r>
    </w:p>
    <w:p w14:paraId="4C0FF4A4" w14:textId="186DC29B" w:rsidR="0050367B" w:rsidRPr="00F74EE6" w:rsidRDefault="0050367B" w:rsidP="00F74EE6">
      <w:pPr>
        <w:pStyle w:val="Text"/>
      </w:pPr>
      <w:r w:rsidRPr="00F74EE6">
        <w:tab/>
        <w:t xml:space="preserve">Jednu z limitací nacházím ve volbě Mantelova testu pro určení korelace mezi distančními maticemi morfologie, chování a fylogeneze. Ačkoliv je tato metoda pro svou jednoduchost rozšířená nejen ve studiích kofylogeneze </w:t>
      </w:r>
      <w:r w:rsidR="00B42C41" w:rsidRPr="00F74EE6">
        <w:fldChar w:fldCharType="begin"/>
      </w:r>
      <w:r w:rsidR="00001073">
        <w:instrText xml:space="preserve"> ADDIN ZOTERO_ITEM CSL_CITATION {"citationID":"36SDo6a7","properties":{"formattedCitation":"(Dismukes et al., 2022)","plainCitation":"(Dismukes et al., 2022)","noteIndex":0},"citationItems":[{"id":1551,"uris":["http://zotero.org/users/11063705/items/ZQGJ7QNE"],"itemData":{"id":1551,"type":"article-journal","abstract":"Myriad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J."}],"issued":{"date-parts":[["2022",11,2]]},"citation-key":"dismukes-2022a"}}],"schema":"https://github.com/citation-style-language/schema/raw/master/csl-citation.json"} </w:instrText>
      </w:r>
      <w:r w:rsidR="00B42C41" w:rsidRPr="00F74EE6">
        <w:fldChar w:fldCharType="separate"/>
      </w:r>
      <w:r w:rsidR="00B42C41" w:rsidRPr="00F74EE6">
        <w:t>(Dismukes et al., 2022)</w:t>
      </w:r>
      <w:r w:rsidR="00B42C41" w:rsidRPr="00F74EE6">
        <w:fldChar w:fldCharType="end"/>
      </w:r>
      <w:r w:rsidRPr="00F74EE6">
        <w:t xml:space="preserve">, vykazuje nižší statistickou sílu oproti alternativním metodám, a nese zvýšené riziko chyby I. a II. typu při analýze fylogenetických dat </w:t>
      </w:r>
      <w:r w:rsidR="00B42C41" w:rsidRPr="00F74EE6">
        <w:fldChar w:fldCharType="begin"/>
      </w:r>
      <w:r w:rsidR="00001073">
        <w:instrText xml:space="preserve"> ADDIN ZOTERO_ITEM CSL_CITATION {"citationID":"UWZjLeEt","properties":{"formattedCitation":"(Harmon &amp; Glor, 2010)","plainCitation":"(Harmon &amp; Glor, 2010)","noteIndex":0},"citationItems":[{"id":1549,"uris":["http://zotero.org/users/11063705/items/HSQ5986D"],"itemData":{"id":1549,"type":"article-journal","container-title":"Evolution","DOI":"10.1111/j.1558-5646.2010.00973.x","ISSN":"00143820, 15585646","language":"en","license":"http://doi.wiley.com/10.1002/tdm_license_1.1","source":"DOI.org (Crossref)","title":"POOR STATISTICAL PERFORMANCE OF THE MANTEL TEST IN PHYLOGENETIC COMPARATIVE ANALYSES","URL":"https://academic.oup.com/evolut/article/64/7/2173/6854363","author":[{"family":"Harmon","given":"Luke J."},{"family":"Glor","given":"Richard E."}],"accessed":{"date-parts":[["2025",4,19]]},"issued":{"date-parts":[["2010",3]]},"citation-key":"harmon-2010"}}],"schema":"https://github.com/citation-style-language/schema/raw/master/csl-citation.json"} </w:instrText>
      </w:r>
      <w:r w:rsidR="00B42C41" w:rsidRPr="00F74EE6">
        <w:fldChar w:fldCharType="separate"/>
      </w:r>
      <w:r w:rsidR="00B42C41" w:rsidRPr="00F74EE6">
        <w:t>(Harmon &amp; Glor, 2010)</w:t>
      </w:r>
      <w:r w:rsidR="00B42C41" w:rsidRPr="00F74EE6">
        <w:fldChar w:fldCharType="end"/>
      </w:r>
      <w:r w:rsidRPr="00F74EE6">
        <w:t>. Použití Mantelova testu se doporučuje jen pro rozsáhlejší fylogenetické stromy. Odtud možná pramení nekonzistentní výsledky v rámci jednotlivých kontinentů.</w:t>
      </w:r>
    </w:p>
    <w:p w14:paraId="5B151B77" w14:textId="62DEA78E" w:rsidR="0050367B" w:rsidRPr="00F74EE6" w:rsidRDefault="0050367B" w:rsidP="00F74EE6">
      <w:pPr>
        <w:pStyle w:val="Text"/>
      </w:pPr>
      <w:r w:rsidRPr="00F74EE6">
        <w:tab/>
        <w:t xml:space="preserve">Interpretace slabých a nekonzistentních vztahů morfologie je obtížná. Je možné, že použité znaky ovlivňují tyto výsledky. Studie </w:t>
      </w:r>
      <w:r w:rsidR="00B42C41" w:rsidRPr="00F74EE6">
        <w:fldChar w:fldCharType="begin"/>
      </w:r>
      <w:r w:rsidR="00001073">
        <w:instrText xml:space="preserve"> ADDIN ZOTERO_ITEM CSL_CITATION {"citationID":"QZQAwIAV","properties":{"formattedCitation":"(Miles et al., 1987)","plainCitation":"(Miles et al., 1987)","dontUpdate":true,"noteIndex":0},"citationItems":[{"id":1448,"uris":["http://zotero.org/users/11063705/items/HKFW4IGK"],"itemData":{"id":1448,"type":"article-journal","abstract":"We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E."},{"family":"Travis","given":"Joseph"}],"issued":{"date-parts":[["1987",3]]},"citation-key":"miles-1987"}}],"schema":"https://github.com/citation-style-language/schema/raw/master/csl-citation.json"}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00B42C41" w:rsidRPr="00F74EE6">
        <w:t xml:space="preserve"> </w:t>
      </w:r>
      <w:r w:rsidRPr="00F74EE6">
        <w:t>která nalezla silnou korelaci morfologie a potravního chování, používá jako jednu proměnnou délku prvního prstu (angl. toe length), a tato se v ordinační analýze ukazuje jako jedna z nejsilnějších vysvětlujících proměnných.</w:t>
      </w:r>
    </w:p>
    <w:p w14:paraId="39AD53B7" w14:textId="27538BEB" w:rsidR="00E92CFD" w:rsidRPr="0050367B" w:rsidRDefault="0050367B" w:rsidP="0050367B">
      <w:pPr>
        <w:pStyle w:val="Text"/>
      </w:pPr>
      <w:r w:rsidRPr="00F74EE6">
        <w:tab/>
        <w:t xml:space="preserve">Důsledkem těchto limitací si nedovoluji dělat silnější závěry ohledně situace na jednotlivých kontinentech, a za silné výsledky považuji pozorované vztahy na mezikontinentální škále. Výsledky z jednotlivých kontinentů napovídají, že hypotézy o konvergenci gild a morfologie ve společenstvech pěvců jsou důvodem pro pozorovaný slabý vztah fylogeneze a potravního chování. Věrohodnost těchto výsledku ale bude nutná </w:t>
      </w:r>
      <w:r w:rsidR="00B42C41" w:rsidRPr="00F74EE6">
        <w:t>ověřit,</w:t>
      </w:r>
      <w:r w:rsidRPr="00F74EE6">
        <w:t xml:space="preserve"> pokud možno s větším datasetem a za použití jiných metrik než jen Mantelova r.</w:t>
      </w:r>
    </w:p>
    <w:p w14:paraId="49715558" w14:textId="633F3786" w:rsidR="00E92CFD" w:rsidRDefault="004F2060" w:rsidP="004F2060">
      <w:pPr>
        <w:pStyle w:val="Nadpis21"/>
      </w:pPr>
      <w:bookmarkStart w:id="89" w:name="_ggnolrneoso" w:colFirst="0" w:colLast="0"/>
      <w:bookmarkStart w:id="90" w:name="_Toc195971243"/>
      <w:bookmarkEnd w:id="89"/>
      <w:r>
        <w:t xml:space="preserve">3.3.5 </w:t>
      </w:r>
      <w:r w:rsidR="00E92CFD">
        <w:t>Budoucí směřování výzkumu</w:t>
      </w:r>
      <w:bookmarkEnd w:id="90"/>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713C5AF6" w14:textId="2BF88838" w:rsidR="004F2060" w:rsidRDefault="00E92CFD" w:rsidP="009C232B">
      <w:pPr>
        <w:pStyle w:val="Text"/>
      </w:pPr>
      <w:r>
        <w:tab/>
        <w:t>Ideálním řešením by bylo provést standardizovanou metodologií několik vlastních studií na různých kontinentech, taková snaha by ovšem byla finančně i časově náročná. Bohužel podobné typy prací o potravním chování v dnešní době</w:t>
      </w:r>
      <w:r w:rsidR="00A439C3">
        <w:t xml:space="preserve"> nejsou publikovány</w:t>
      </w:r>
      <w:r>
        <w:t xml:space="preserve"> příliš často, a pro opravdu globální srovnání b</w:t>
      </w:r>
      <w:r w:rsidR="00F11BD2">
        <w:t>y bylo</w:t>
      </w:r>
      <w:r>
        <w:t xml:space="preserve"> nejspíš nutné provést tyto studie vlastní iniciativou</w:t>
      </w:r>
      <w:bookmarkStart w:id="91" w:name="_zha5civme1jv" w:colFirst="0" w:colLast="0"/>
      <w:bookmarkStart w:id="92" w:name="_xyh6nin58tti" w:colFirst="0" w:colLast="0"/>
      <w:bookmarkStart w:id="93" w:name="_yoydbotf83ak" w:colFirst="0" w:colLast="0"/>
      <w:bookmarkEnd w:id="91"/>
      <w:bookmarkEnd w:id="92"/>
      <w:bookmarkEnd w:id="93"/>
      <w:r>
        <w:t>.</w:t>
      </w:r>
    </w:p>
    <w:p w14:paraId="5ACE3720" w14:textId="77777777" w:rsidR="00F00351" w:rsidRDefault="002712B5" w:rsidP="00F00351">
      <w:pPr>
        <w:pStyle w:val="NadpisSekce"/>
      </w:pPr>
      <w:bookmarkStart w:id="94" w:name="_Toc195971244"/>
      <w:r>
        <w:lastRenderedPageBreak/>
        <w:t xml:space="preserve">4 </w:t>
      </w:r>
      <w:r w:rsidR="004F2060">
        <w:t>Závěr</w:t>
      </w:r>
      <w:bookmarkEnd w:id="94"/>
    </w:p>
    <w:p w14:paraId="7272FC11" w14:textId="5F6CEF46" w:rsidR="009C232B" w:rsidRPr="00F74EE6" w:rsidRDefault="00F00351" w:rsidP="00F74EE6">
      <w:pPr>
        <w:pStyle w:val="Text"/>
      </w:pPr>
      <w:r w:rsidRPr="00F74EE6">
        <w:t>V první kapitole této diplomové práce se mi na základě vlastních terénních pozorování</w:t>
      </w:r>
      <w:r w:rsidR="00A758C0" w:rsidRPr="00F74EE6">
        <w:t xml:space="preserve"> z let 2023 a 2024</w:t>
      </w:r>
      <w:r w:rsidRPr="00F74EE6">
        <w:t xml:space="preserve"> podařilo detailně popsat strukturu </w:t>
      </w:r>
      <w:r w:rsidR="009C232B" w:rsidRPr="00F74EE6">
        <w:t xml:space="preserve">potravních </w:t>
      </w:r>
      <w:r w:rsidRPr="00F74EE6">
        <w:t xml:space="preserve">gild </w:t>
      </w:r>
      <w:r w:rsidR="009C232B" w:rsidRPr="00F74EE6">
        <w:t>společenstva pěvců českého nížinného lesa</w:t>
      </w:r>
      <w:r w:rsidRPr="00F74EE6">
        <w:t xml:space="preserve"> </w:t>
      </w:r>
      <w:r w:rsidR="009C232B" w:rsidRPr="00F74EE6">
        <w:t xml:space="preserve">v </w:t>
      </w:r>
      <w:r w:rsidRPr="00F74EE6">
        <w:t xml:space="preserve">NPR Koda. Na základě shlukové analýzy distanční matice </w:t>
      </w:r>
      <w:r w:rsidR="009C232B" w:rsidRPr="00F74EE6">
        <w:t xml:space="preserve">potravního chování </w:t>
      </w:r>
      <w:r w:rsidRPr="00F74EE6">
        <w:t xml:space="preserve">jsem pro toto společenstvo delimitoval šest </w:t>
      </w:r>
      <w:r w:rsidR="009C232B" w:rsidRPr="00F74EE6">
        <w:t xml:space="preserve">potravních </w:t>
      </w:r>
      <w:r w:rsidRPr="00F74EE6">
        <w:t>gil</w:t>
      </w:r>
      <w:r w:rsidR="009C232B" w:rsidRPr="00F74EE6">
        <w:t>d</w:t>
      </w:r>
      <w:r w:rsidRPr="00F74EE6">
        <w:t xml:space="preserve">. </w:t>
      </w:r>
      <w:r w:rsidR="00375734" w:rsidRPr="00F74EE6">
        <w:t xml:space="preserve">Data z behaviorálních pozorování jsem dále obohatil o bodový transekt, který sloužil k identifikaci druhů, které jsou na lokalitě přítomné. Za dvě sezóny a celkem přes 24 návštěv lokality se nepodařilo získat dostatek </w:t>
      </w:r>
      <w:r w:rsidR="00A758C0" w:rsidRPr="00F74EE6">
        <w:t xml:space="preserve">behaviorálních </w:t>
      </w:r>
      <w:r w:rsidR="00375734" w:rsidRPr="00F74EE6">
        <w:t xml:space="preserve">dat pro </w:t>
      </w:r>
      <w:r w:rsidR="009C232B" w:rsidRPr="00F74EE6">
        <w:t>všechny druhy pěvců vyskytujících se v těchto letech v tomto společenstvu. Ze 32 druhů</w:t>
      </w:r>
      <w:r w:rsidR="00B67A85">
        <w:t xml:space="preserve"> pěvců této lokality</w:t>
      </w:r>
      <w:r w:rsidR="009C232B" w:rsidRPr="00F74EE6">
        <w:t xml:space="preserve"> </w:t>
      </w:r>
      <w:r w:rsidR="00B67A85">
        <w:t xml:space="preserve">jich jen 17 </w:t>
      </w:r>
      <w:r w:rsidR="009C232B" w:rsidRPr="00F74EE6">
        <w:t xml:space="preserve">splnilo kritéria zahrnutí do analýzy. Struktura potravních gild poměrně těsně kopírovala gildy nalezené v mé bakalářské práci </w:t>
      </w:r>
      <w:r w:rsidR="009C232B" w:rsidRPr="00F74EE6">
        <w:fldChar w:fldCharType="begin"/>
      </w:r>
      <w:r w:rsidR="00001073">
        <w:instrText xml:space="preserve"> ADDIN ZOTERO_ITEM CSL_CITATION {"citationID":"sPvgJcZq","properties":{"formattedCitation":"(Uli\\uc0\\u269{}n\\uc0\\u253{}, 2022)","plainCitation":"(Uličný, 2022)","noteIndex":0},"citationItems":[{"id":1457,"uris":["http://zotero.org/users/11063705/items/BATLP8R3"],"itemData":{"id":1457,"type":"thesis","abstract":"Uvnitř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citation-key":"ulicny-2022"}}],"schema":"https://github.com/citation-style-language/schema/raw/master/csl-citation.json"} </w:instrText>
      </w:r>
      <w:r w:rsidR="009C232B" w:rsidRPr="00F74EE6">
        <w:fldChar w:fldCharType="separate"/>
      </w:r>
      <w:r w:rsidR="009C232B" w:rsidRPr="00F74EE6">
        <w:t>(Uličný, 2022)</w:t>
      </w:r>
      <w:r w:rsidR="009C232B" w:rsidRPr="00F74EE6">
        <w:fldChar w:fldCharType="end"/>
      </w:r>
      <w:r w:rsidR="009C232B" w:rsidRPr="00F74EE6">
        <w:t xml:space="preserve"> a souhlasila s výsledky práce z podobného typu habitatu na Slovensku </w:t>
      </w:r>
      <w:r w:rsidR="009C232B" w:rsidRPr="00F74EE6">
        <w:fldChar w:fldCharType="begin"/>
      </w:r>
      <w:r w:rsidR="00001073">
        <w:instrText xml:space="preserve"> ADDIN ZOTERO_ITEM CSL_CITATION {"citationID":"4vyIpbZw","properties":{"formattedCitation":"(Kor\\uc0\\u328{}an &amp; Adam\\uc0\\u237{}k, 2007)","plainCitation":"(Korňan &amp; Adamík, 2007)","noteIndex":0},"citationItems":[{"id":1533,"uris":["http://zotero.org/users/11063705/items/JQJASJKM"],"itemData":{"id":1533,"type":"article-journal","abstract":"Two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assemblage","volume":"8","author":[{"family":"Korňan","given":"M."},{"family":"Adamík","given":"P."}],"issued":{"date-parts":[["2007",6,1]]},"citation-key":"kornan-2007b"}}],"schema":"https://github.com/citation-style-language/schema/raw/master/csl-citation.json"} </w:instrText>
      </w:r>
      <w:r w:rsidR="009C232B" w:rsidRPr="00F74EE6">
        <w:fldChar w:fldCharType="separate"/>
      </w:r>
      <w:r w:rsidR="00A758C0" w:rsidRPr="00F74EE6">
        <w:t>(Korňan &amp; Adamík, 2007)</w:t>
      </w:r>
      <w:r w:rsidR="009C232B" w:rsidRPr="00F74EE6">
        <w:fldChar w:fldCharType="end"/>
      </w:r>
      <w:r w:rsidR="009C232B" w:rsidRPr="00F74EE6">
        <w:t xml:space="preserve">. </w:t>
      </w:r>
      <w:r w:rsidR="00A758C0" w:rsidRPr="00F74EE6">
        <w:t xml:space="preserve">Pro všechny druhy byl vypočítán také index specializace, který blíže popsal některé patrnosti tohoto společenstva. Například šoupálek dlouhoprstý byl dle očekávání více specializovaným druhem, než brhlík lesní </w:t>
      </w:r>
      <w:r w:rsidR="00A758C0" w:rsidRPr="00F74EE6">
        <w:fldChar w:fldCharType="begin"/>
      </w:r>
      <w:r w:rsidR="00001073">
        <w:instrText xml:space="preserve"> ADDIN ZOTERO_ITEM CSL_CITATION {"citationID":"JBNckR6d","properties":{"formattedCitation":"(Adam\\uc0\\u237{}k &amp; Kor\\uc0\\u328{}an, 2004)","plainCitation":"(Adamík &amp; Korňan, 2004)","noteIndex":0},"citationItems":[{"id":146,"uris":["http://zotero.org/users/11063705/items/THZ5MXSG"],"itemData":{"id":146,"type":"article-journal","language":"en","source":"Zotero","title":"Foraging ecology of two bark foraging passerine birds in an old-growth temperate forest","volume":"81","author":[{"family":"Adamík","given":"Peter"},{"family":"Korňan","given":"Martin"}],"issued":{"date-parts":[["2004"]]},"citation-key":"adamik-2004"}}],"schema":"https://github.com/citation-style-language/schema/raw/master/csl-citation.json"} </w:instrText>
      </w:r>
      <w:r w:rsidR="00A758C0" w:rsidRPr="00F74EE6">
        <w:fldChar w:fldCharType="separate"/>
      </w:r>
      <w:r w:rsidR="00A758C0" w:rsidRPr="00F74EE6">
        <w:t>(Adamík &amp; Korňan, 2004)</w:t>
      </w:r>
      <w:r w:rsidR="00A758C0" w:rsidRPr="00F74EE6">
        <w:fldChar w:fldCharType="end"/>
      </w:r>
      <w:r w:rsidR="00A758C0" w:rsidRPr="00F74EE6">
        <w:t xml:space="preserve">, což reflektuje také jeho ekomorfologie </w:t>
      </w:r>
      <w:r w:rsidR="00A758C0" w:rsidRPr="00F74EE6">
        <w:fldChar w:fldCharType="begin"/>
      </w:r>
      <w:r w:rsidR="00001073">
        <w:instrText xml:space="preserve"> ADDIN ZOTERO_ITEM CSL_CITATION {"citationID":"7OCMS3Za","properties":{"formattedCitation":"(Osiejuk, 1996)","plainCitation":"(Osiejuk, 1996)","noteIndex":0},"citationItems":[{"id":1153,"uris":["http://zotero.org/users/11063705/items/PV3CH6H6"],"itemData":{"id":1153,"type":"article-journal","abstract":"Locomotion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S."}],"issued":{"date-parts":[["1996",12,31]]},"citation-key":"osiejuk-1996"}}],"schema":"https://github.com/citation-style-language/schema/raw/master/csl-citation.json"} </w:instrText>
      </w:r>
      <w:r w:rsidR="00A758C0" w:rsidRPr="00F74EE6">
        <w:fldChar w:fldCharType="separate"/>
      </w:r>
      <w:r w:rsidR="00A758C0" w:rsidRPr="00F74EE6">
        <w:t>(Osiejuk, 1996)</w:t>
      </w:r>
      <w:r w:rsidR="00A758C0" w:rsidRPr="00F74EE6">
        <w:fldChar w:fldCharType="end"/>
      </w:r>
      <w:r w:rsidR="00A758C0" w:rsidRPr="00F74EE6">
        <w:t>. V rámci gildy</w:t>
      </w:r>
      <w:r w:rsidR="00E035BF" w:rsidRPr="00F74EE6">
        <w:t xml:space="preserve"> tří druhů z čeledi </w:t>
      </w:r>
      <w:r w:rsidR="00E035BF" w:rsidRPr="006C3DC5">
        <w:rPr>
          <w:i/>
          <w:iCs/>
        </w:rPr>
        <w:t>Muscicapidae</w:t>
      </w:r>
      <w:r w:rsidR="00A758C0" w:rsidRPr="00F74EE6">
        <w:t xml:space="preserve"> živící</w:t>
      </w:r>
      <w:r w:rsidR="00E035BF" w:rsidRPr="00F74EE6">
        <w:t>ch</w:t>
      </w:r>
      <w:r w:rsidR="00A758C0" w:rsidRPr="00F74EE6">
        <w:t xml:space="preserve"> se létajícím hmyzem byl nalezen gradient specializace na tuto metodu sběru potravy, který je rovněž</w:t>
      </w:r>
      <w:r w:rsidR="00F11BD2" w:rsidRPr="00F74EE6">
        <w:t xml:space="preserve"> nalezen</w:t>
      </w:r>
      <w:r w:rsidR="00A758C0" w:rsidRPr="00F74EE6">
        <w:t xml:space="preserve"> </w:t>
      </w:r>
      <w:r w:rsidR="00F11BD2" w:rsidRPr="00F74EE6">
        <w:t xml:space="preserve">na Slovensku </w:t>
      </w:r>
      <w:r w:rsidR="00F11BD2" w:rsidRPr="00F74EE6">
        <w:fldChar w:fldCharType="begin"/>
      </w:r>
      <w:r w:rsidR="00001073">
        <w:instrText xml:space="preserve"> ADDIN ZOTERO_ITEM CSL_CITATION {"citationID":"FHJYwfln","properties":{"formattedCitation":"(Kor\\uc0\\u328{}an, 2000)","plainCitation":"(Korňan, 2000)","noteIndex":0},"citationItems":[{"id":1531,"uris":["http://zotero.org/users/11063705/items/56ACZQLS"],"itemData":{"id":1531,"type":"article-journal","abstract":"The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Reserve)","volume":"9","author":[{"family":"Korňan","given":"M."}],"issued":{"date-parts":[["2000",12,1]]},"citation-key":"kornan-2000"}}],"schema":"https://github.com/citation-style-language/schema/raw/master/csl-citation.json"} </w:instrText>
      </w:r>
      <w:r w:rsidR="00F11BD2" w:rsidRPr="00F74EE6">
        <w:fldChar w:fldCharType="separate"/>
      </w:r>
      <w:r w:rsidR="00F11BD2" w:rsidRPr="00F74EE6">
        <w:t>(Korňan, 2000)</w:t>
      </w:r>
      <w:r w:rsidR="00F11BD2" w:rsidRPr="00F74EE6">
        <w:fldChar w:fldCharType="end"/>
      </w:r>
      <w:r w:rsidR="00A758C0" w:rsidRPr="00F74EE6">
        <w:t>.</w:t>
      </w:r>
      <w:r w:rsidR="006C3DC5">
        <w:t xml:space="preserve"> </w:t>
      </w:r>
      <w:r w:rsidR="009C232B" w:rsidRPr="00F74EE6">
        <w:t>Tyto výsledky nejen podávají ucelenější přehled o situaci v tomto společenstvu, ale slouží také jako jedi</w:t>
      </w:r>
      <w:r w:rsidR="00F11BD2" w:rsidRPr="00F74EE6">
        <w:t>ná studie</w:t>
      </w:r>
      <w:r w:rsidR="009C232B" w:rsidRPr="00F74EE6">
        <w:t xml:space="preserve"> tohoto typu pocházející z České republiky, a v druhé kapitole této práce také jako jediný komplexní zdroj těchto dat pro Evropu. </w:t>
      </w:r>
    </w:p>
    <w:p w14:paraId="56F673D3" w14:textId="1B92987B" w:rsidR="004F2060" w:rsidRPr="00F00351" w:rsidRDefault="009C232B" w:rsidP="00F74EE6">
      <w:pPr>
        <w:pStyle w:val="Text"/>
        <w:rPr>
          <w:sz w:val="32"/>
        </w:rPr>
      </w:pPr>
      <w:r w:rsidRPr="00F74EE6">
        <w:tab/>
        <w:t xml:space="preserve">Druhá kapitola se věnovala meta-analýze dat o potravním chování na základě dostupných </w:t>
      </w:r>
      <w:r w:rsidR="00E035BF" w:rsidRPr="00F74EE6">
        <w:t>prací z vícero kontinentů</w:t>
      </w:r>
      <w:r w:rsidRPr="00F74EE6">
        <w:t xml:space="preserve">. </w:t>
      </w:r>
      <w:r w:rsidR="00F11BD2" w:rsidRPr="00F74EE6">
        <w:t>Podařilo se nalézt data ze čtyř kontinentů</w:t>
      </w:r>
      <w:r w:rsidR="00E035BF" w:rsidRPr="00F74EE6">
        <w:t>, Evropy, Asie, Severní Ameriky a Austrálie</w:t>
      </w:r>
      <w:r w:rsidR="00F11BD2" w:rsidRPr="00F74EE6">
        <w:t>. Na mezikontinentální škále byla nalezena slabá pozitivní korelace mezi fylogenezí a potravním chováním, přičemž tento vztah se zpravidla zesiloval po zacílení analýzy na jednotlivé kontinenty. Tyto výsledky naznačují vliv konvergentní evoluce potravního chování v alopatrických společenstvech</w:t>
      </w:r>
      <w:r w:rsidR="00E035BF" w:rsidRPr="00F74EE6">
        <w:t xml:space="preserve"> na základě dostupné potravy</w:t>
      </w:r>
      <w:r w:rsidR="00F11BD2" w:rsidRPr="00F74EE6">
        <w:t>, ovšem pro ověření tohoto tvrzení považuji za nutné nasbírat více dat z více lokací</w:t>
      </w:r>
      <w:r w:rsidR="00E035BF" w:rsidRPr="00F74EE6">
        <w:t xml:space="preserve">, neboť zvolená metoda měření korelace možná není dostatečně robustní pro menší datasety. Podobný vzor konvergentních evolucí ekomorfologie a potravního chování </w:t>
      </w:r>
      <w:r w:rsidR="00B67A85">
        <w:t xml:space="preserve">na globální škále </w:t>
      </w:r>
      <w:r w:rsidR="00E035BF" w:rsidRPr="00F74EE6">
        <w:t xml:space="preserve">byl nalezen v práci </w:t>
      </w:r>
      <w:r w:rsidR="00E035BF" w:rsidRPr="00F74EE6">
        <w:fldChar w:fldCharType="begin"/>
      </w:r>
      <w:r w:rsidR="00001073">
        <w:instrText xml:space="preserve"> ADDIN ZOTERO_ITEM CSL_CITATION {"citationID":"OmZaC6fT","properties":{"formattedCitation":"(Pigot et al., 2020)","plainCitation":"(Pigot et al., 2020)","dontUpdate":true,"noteIndex":0},"citationItems":[{"id":843,"uris":["http://zotero.org/users/11063705/items/VDAEFTRY"],"itemData":{"id":843,"type":"article-journal","container-title":"Nature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E035BF" w:rsidRPr="00F74EE6">
        <w:fldChar w:fldCharType="separate"/>
      </w:r>
      <w:r w:rsidR="00E035BF" w:rsidRPr="00F74EE6">
        <w:t>Pigot et al.</w:t>
      </w:r>
      <w:r w:rsidR="00F74EE6" w:rsidRPr="00F74EE6">
        <w:t xml:space="preserve"> </w:t>
      </w:r>
      <w:r w:rsidR="00E035BF" w:rsidRPr="00F74EE6">
        <w:t>(2020)</w:t>
      </w:r>
      <w:r w:rsidR="00E035BF" w:rsidRPr="00F74EE6">
        <w:fldChar w:fldCharType="end"/>
      </w:r>
      <w:r w:rsidR="00E035BF" w:rsidRPr="00F74EE6">
        <w:t>, která hodnotila gildy na základě apriorních dat. V mé práci byl vztah morfologie s potravním chováním</w:t>
      </w:r>
      <w:r w:rsidR="006C3DC5">
        <w:t xml:space="preserve"> překvapivě </w:t>
      </w:r>
      <w:r w:rsidR="00E035BF" w:rsidRPr="00F74EE6">
        <w:t>nízký, a neodpovídá výsledkům nalezený</w:t>
      </w:r>
      <w:r w:rsidR="00A439C3">
        <w:t>m</w:t>
      </w:r>
      <w:r w:rsidR="00E035BF" w:rsidRPr="00F74EE6">
        <w:t xml:space="preserve"> v jiných studiích.</w:t>
      </w:r>
      <w:r w:rsidR="004F2060">
        <w:br w:type="page"/>
      </w:r>
    </w:p>
    <w:p w14:paraId="4A6323FA" w14:textId="419C9808" w:rsidR="00E92CFD" w:rsidRDefault="002712B5" w:rsidP="004F2060">
      <w:pPr>
        <w:pStyle w:val="NadpisSekce"/>
      </w:pPr>
      <w:bookmarkStart w:id="95" w:name="_Toc195971245"/>
      <w:r>
        <w:lastRenderedPageBreak/>
        <w:t xml:space="preserve">5 </w:t>
      </w:r>
      <w:r w:rsidR="00E92CFD">
        <w:t>Zdroje</w:t>
      </w:r>
      <w:bookmarkEnd w:id="95"/>
    </w:p>
    <w:p w14:paraId="205E8D1A" w14:textId="04A9A151" w:rsidR="000E50D3" w:rsidRPr="002712B5" w:rsidRDefault="002712B5" w:rsidP="002712B5">
      <w:pPr>
        <w:pStyle w:val="Nadpis11"/>
      </w:pPr>
      <w:bookmarkStart w:id="96" w:name="_Toc195971246"/>
      <w:r w:rsidRPr="002712B5">
        <w:t xml:space="preserve">5.1 </w:t>
      </w:r>
      <w:r w:rsidR="009860CF">
        <w:t>Software</w:t>
      </w:r>
      <w:bookmarkEnd w:id="96"/>
    </w:p>
    <w:p w14:paraId="781B4611" w14:textId="2BCCFB45" w:rsidR="000E50D3" w:rsidRDefault="001E5490" w:rsidP="000E50D3">
      <w:pPr>
        <w:tabs>
          <w:tab w:val="left" w:pos="1530"/>
        </w:tabs>
      </w:pPr>
      <w:r>
        <w:t xml:space="preserve"> </w:t>
      </w:r>
    </w:p>
    <w:p w14:paraId="14B0558F" w14:textId="25CF4313" w:rsidR="002712B5" w:rsidRDefault="002712B5" w:rsidP="002712B5">
      <w:pPr>
        <w:pStyle w:val="Nadpis11"/>
      </w:pPr>
      <w:bookmarkStart w:id="97" w:name="_Toc195971247"/>
      <w:r>
        <w:t>5.2 Literatura</w:t>
      </w:r>
      <w:bookmarkEnd w:id="97"/>
    </w:p>
    <w:p w14:paraId="3618C2FE" w14:textId="77777777" w:rsidR="00001073" w:rsidRPr="00001073" w:rsidRDefault="00114533" w:rsidP="00001073">
      <w:pPr>
        <w:pStyle w:val="Bibliografie"/>
      </w:pPr>
      <w:r>
        <w:fldChar w:fldCharType="begin"/>
      </w:r>
      <w:r>
        <w:instrText xml:space="preserve"> ADDIN ZOTERO_BIBL {"uncited":[],"omitted":[],"custom":[]} CSL_BIBLIOGRAPHY </w:instrText>
      </w:r>
      <w:r>
        <w:fldChar w:fldCharType="separate"/>
      </w:r>
      <w:r w:rsidR="00001073" w:rsidRPr="00001073">
        <w:t xml:space="preserve">Adamík, P., &amp; Korňan, M. (2004). </w:t>
      </w:r>
      <w:r w:rsidR="00001073" w:rsidRPr="00001073">
        <w:rPr>
          <w:i/>
          <w:iCs/>
        </w:rPr>
        <w:t>Foraging ecology of two bark foraging passerine birds in an old-growth temperate forest</w:t>
      </w:r>
      <w:r w:rsidR="00001073" w:rsidRPr="00001073">
        <w:t xml:space="preserve">. </w:t>
      </w:r>
      <w:r w:rsidR="00001073" w:rsidRPr="00001073">
        <w:rPr>
          <w:i/>
          <w:iCs/>
        </w:rPr>
        <w:t>81</w:t>
      </w:r>
      <w:r w:rsidR="00001073" w:rsidRPr="00001073">
        <w:t>.</w:t>
      </w:r>
    </w:p>
    <w:p w14:paraId="6EFD5BDE" w14:textId="77777777" w:rsidR="00001073" w:rsidRPr="00001073" w:rsidRDefault="00001073" w:rsidP="00001073">
      <w:pPr>
        <w:pStyle w:val="Bibliografie"/>
      </w:pPr>
      <w:r w:rsidRPr="00001073">
        <w:t xml:space="preserve">Bray, J. R., &amp; Curtis, J. T. (1957). An Ordination of the Upland Forest Communities of Southern Wisconsin. </w:t>
      </w:r>
      <w:r w:rsidRPr="00001073">
        <w:rPr>
          <w:i/>
          <w:iCs/>
        </w:rPr>
        <w:t>Ecological Monographs</w:t>
      </w:r>
      <w:r w:rsidRPr="00001073">
        <w:t xml:space="preserve">, </w:t>
      </w:r>
      <w:r w:rsidRPr="00001073">
        <w:rPr>
          <w:i/>
          <w:iCs/>
        </w:rPr>
        <w:t>27</w:t>
      </w:r>
      <w:r w:rsidRPr="00001073">
        <w:t>(4), 325–349. https://doi.org/10.2307/1942268</w:t>
      </w:r>
    </w:p>
    <w:p w14:paraId="08BA4C70" w14:textId="77777777" w:rsidR="00001073" w:rsidRPr="00001073" w:rsidRDefault="00001073" w:rsidP="00001073">
      <w:pPr>
        <w:pStyle w:val="Bibliografie"/>
      </w:pPr>
      <w:r w:rsidRPr="00001073">
        <w:t xml:space="preserve">Bryant, D. M. (1997). Energy expenditure in wild birds. </w:t>
      </w:r>
      <w:r w:rsidRPr="00001073">
        <w:rPr>
          <w:i/>
          <w:iCs/>
        </w:rPr>
        <w:t>Proceedings of the Nutrition Society</w:t>
      </w:r>
      <w:r w:rsidRPr="00001073">
        <w:t xml:space="preserve">, </w:t>
      </w:r>
      <w:r w:rsidRPr="00001073">
        <w:rPr>
          <w:i/>
          <w:iCs/>
        </w:rPr>
        <w:t>56</w:t>
      </w:r>
      <w:r w:rsidRPr="00001073">
        <w:t>(3), 1025–1039. https://doi.org/10.1079/PNS19970107</w:t>
      </w:r>
    </w:p>
    <w:p w14:paraId="6E1310AB" w14:textId="77777777" w:rsidR="00001073" w:rsidRPr="00001073" w:rsidRDefault="00001073" w:rsidP="00001073">
      <w:pPr>
        <w:pStyle w:val="Bibliografie"/>
      </w:pPr>
      <w:r w:rsidRPr="00001073">
        <w:t xml:space="preserve">Carrascal, L. M., Potti, J., &amp; Sanchez‐Aguado, F. J. (1987). Spatio‐temporal organization of the bird communities in two Mediterranean montane forests. </w:t>
      </w:r>
      <w:r w:rsidRPr="00001073">
        <w:rPr>
          <w:i/>
          <w:iCs/>
        </w:rPr>
        <w:t>Ecography</w:t>
      </w:r>
      <w:r w:rsidRPr="00001073">
        <w:t xml:space="preserve">, </w:t>
      </w:r>
      <w:r w:rsidRPr="00001073">
        <w:rPr>
          <w:i/>
          <w:iCs/>
        </w:rPr>
        <w:t>10</w:t>
      </w:r>
      <w:r w:rsidRPr="00001073">
        <w:t>(3), 185–192. https://doi.org/10.1111/j.1600-0587.1987.tb00757.x</w:t>
      </w:r>
    </w:p>
    <w:p w14:paraId="6C7361DC" w14:textId="77777777" w:rsidR="00001073" w:rsidRPr="00001073" w:rsidRDefault="00001073" w:rsidP="00001073">
      <w:pPr>
        <w:pStyle w:val="Bibliografie"/>
      </w:pPr>
      <w:r w:rsidRPr="00001073">
        <w:t xml:space="preserve">Claramunt, S. (2021). Flight efficiency explains differences in natal dispersal distances in birds. </w:t>
      </w:r>
      <w:r w:rsidRPr="00001073">
        <w:rPr>
          <w:i/>
          <w:iCs/>
        </w:rPr>
        <w:t>Ecology</w:t>
      </w:r>
      <w:r w:rsidRPr="00001073">
        <w:t xml:space="preserve">, </w:t>
      </w:r>
      <w:r w:rsidRPr="00001073">
        <w:rPr>
          <w:i/>
          <w:iCs/>
        </w:rPr>
        <w:t>102</w:t>
      </w:r>
      <w:r w:rsidRPr="00001073">
        <w:t>(9), e03442. https://doi.org/10.1002/ecy.3442</w:t>
      </w:r>
    </w:p>
    <w:p w14:paraId="217E2AF0" w14:textId="77777777" w:rsidR="00001073" w:rsidRPr="00001073" w:rsidRDefault="00001073" w:rsidP="00001073">
      <w:pPr>
        <w:pStyle w:val="Bibliografie"/>
      </w:pPr>
      <w:r w:rsidRPr="00001073">
        <w:t xml:space="preserve">del Hoyo, J., Elliott, A., &amp; Sargatal, J. (1992). </w:t>
      </w:r>
      <w:r w:rsidRPr="00001073">
        <w:rPr>
          <w:i/>
          <w:iCs/>
        </w:rPr>
        <w:t>Handbook of the Birds of the World</w:t>
      </w:r>
      <w:r w:rsidRPr="00001073">
        <w:t xml:space="preserve"> (1992.–2013. vyd.). Lynx Edicions. https://birdsoftheworld.org/bow/home</w:t>
      </w:r>
    </w:p>
    <w:p w14:paraId="0041EFF7" w14:textId="77777777" w:rsidR="00001073" w:rsidRPr="00001073" w:rsidRDefault="00001073" w:rsidP="00001073">
      <w:pPr>
        <w:pStyle w:val="Bibliografie"/>
      </w:pPr>
      <w:r w:rsidRPr="00001073">
        <w:t xml:space="preserve">Dismukes, W., Braga, M. P., Hembry, D. H., Heath, T. A., &amp; Landis, M. J. (2022). Cophylogenetic Methods to Untangle the Evolutionary History of Ecological Interactions. </w:t>
      </w:r>
      <w:r w:rsidRPr="00001073">
        <w:rPr>
          <w:i/>
          <w:iCs/>
        </w:rPr>
        <w:t>Annual Review of Ecology, Evolution, and Systematics</w:t>
      </w:r>
      <w:r w:rsidRPr="00001073">
        <w:t xml:space="preserve">, </w:t>
      </w:r>
      <w:r w:rsidRPr="00001073">
        <w:rPr>
          <w:i/>
          <w:iCs/>
        </w:rPr>
        <w:t>53</w:t>
      </w:r>
      <w:r w:rsidRPr="00001073">
        <w:t>(1), 275–298. https://doi.org/10.1146/annurev-ecolsys-102320-112823</w:t>
      </w:r>
    </w:p>
    <w:p w14:paraId="7C9F81BC" w14:textId="77777777" w:rsidR="00001073" w:rsidRPr="00001073" w:rsidRDefault="00001073" w:rsidP="00001073">
      <w:pPr>
        <w:pStyle w:val="Bibliografie"/>
      </w:pPr>
      <w:r w:rsidRPr="00001073">
        <w:t xml:space="preserve">Dray, S., &amp; Jombart, T. (2025). </w:t>
      </w:r>
      <w:r w:rsidRPr="00001073">
        <w:rPr>
          <w:i/>
          <w:iCs/>
        </w:rPr>
        <w:t>adephylo: Exploratory Analyses for the Phylogenetic Comparative Method</w:t>
      </w:r>
      <w:r w:rsidRPr="00001073">
        <w:t>. https://github.com/adeverse/adephylo</w:t>
      </w:r>
    </w:p>
    <w:p w14:paraId="0E41138B" w14:textId="77777777" w:rsidR="00001073" w:rsidRPr="00001073" w:rsidRDefault="00001073" w:rsidP="00001073">
      <w:pPr>
        <w:pStyle w:val="Bibliografie"/>
      </w:pPr>
      <w:r w:rsidRPr="00001073">
        <w:t xml:space="preserve">Dunning, J. B. (2008). </w:t>
      </w:r>
      <w:r w:rsidRPr="00001073">
        <w:rPr>
          <w:i/>
          <w:iCs/>
        </w:rPr>
        <w:t>CRC Handbook of Avian Body Masses, Second Edition</w:t>
      </w:r>
      <w:r w:rsidRPr="00001073">
        <w:t>. Taylor &amp; Francis.</w:t>
      </w:r>
    </w:p>
    <w:p w14:paraId="7197824D" w14:textId="77777777" w:rsidR="00001073" w:rsidRPr="00001073" w:rsidRDefault="00001073" w:rsidP="00001073">
      <w:pPr>
        <w:pStyle w:val="Bibliografie"/>
      </w:pPr>
      <w:r w:rsidRPr="00001073">
        <w:lastRenderedPageBreak/>
        <w:t xml:space="preserve">Felice, R. N., Tobias, J. A., Pigot, A. L., &amp; Goswami, A. (2019). Dietary niche and the evolution of cranial morphology in birds. </w:t>
      </w:r>
      <w:r w:rsidRPr="00001073">
        <w:rPr>
          <w:i/>
          <w:iCs/>
        </w:rPr>
        <w:t>Proceedings of the Royal Society B: Biological Sciences</w:t>
      </w:r>
      <w:r w:rsidRPr="00001073">
        <w:t xml:space="preserve">, </w:t>
      </w:r>
      <w:r w:rsidRPr="00001073">
        <w:rPr>
          <w:i/>
          <w:iCs/>
        </w:rPr>
        <w:t>286</w:t>
      </w:r>
      <w:r w:rsidRPr="00001073">
        <w:t>(1897), 20182677. https://doi.org/10.1098/rspb.2018.2677</w:t>
      </w:r>
    </w:p>
    <w:p w14:paraId="5C6EB6C3" w14:textId="77777777" w:rsidR="00001073" w:rsidRPr="00001073" w:rsidRDefault="00001073" w:rsidP="00001073">
      <w:pPr>
        <w:pStyle w:val="Bibliografie"/>
      </w:pPr>
      <w:r w:rsidRPr="00001073">
        <w:t xml:space="preserve">Galili, T. (2015). dendextend: An R package for visualizing, adjusting, and comparing trees of hierarchical clustering. </w:t>
      </w:r>
      <w:r w:rsidRPr="00001073">
        <w:rPr>
          <w:i/>
          <w:iCs/>
        </w:rPr>
        <w:t>Bioinformatics</w:t>
      </w:r>
      <w:r w:rsidRPr="00001073">
        <w:t>. https://doi.org/10.1093/bioinformatics/btv428</w:t>
      </w:r>
    </w:p>
    <w:p w14:paraId="1E663B2C" w14:textId="77777777" w:rsidR="00001073" w:rsidRPr="00001073" w:rsidRDefault="00001073" w:rsidP="00001073">
      <w:pPr>
        <w:pStyle w:val="Bibliografie"/>
      </w:pPr>
      <w:r w:rsidRPr="00001073">
        <w:t xml:space="preserve">Glazier, D. S. (2021). Biological scaling analyses are more than statistical line fitting. </w:t>
      </w:r>
      <w:r w:rsidRPr="00001073">
        <w:rPr>
          <w:i/>
          <w:iCs/>
        </w:rPr>
        <w:t>Journal of Experimental Biology</w:t>
      </w:r>
      <w:r w:rsidRPr="00001073">
        <w:t xml:space="preserve">, </w:t>
      </w:r>
      <w:r w:rsidRPr="00001073">
        <w:rPr>
          <w:i/>
          <w:iCs/>
        </w:rPr>
        <w:t>224</w:t>
      </w:r>
      <w:r w:rsidRPr="00001073">
        <w:t>(11), jeb241059. https://doi.org/10.1242/jeb.241059</w:t>
      </w:r>
    </w:p>
    <w:p w14:paraId="52F8C2C7" w14:textId="77777777" w:rsidR="00001073" w:rsidRPr="00001073" w:rsidRDefault="00001073" w:rsidP="00001073">
      <w:pPr>
        <w:pStyle w:val="Bibliografie"/>
      </w:pPr>
      <w:r w:rsidRPr="00001073">
        <w:t xml:space="preserve">Hackathon, R., Bolker, B., &amp; Butler, M. (2024). </w:t>
      </w:r>
      <w:r w:rsidRPr="00001073">
        <w:rPr>
          <w:i/>
          <w:iCs/>
        </w:rPr>
        <w:t>phylobase: Base Package for Phylogenetic Structures and Comparative Data</w:t>
      </w:r>
      <w:r w:rsidRPr="00001073">
        <w:t>. https://github.com/fmichonneau/phylobase</w:t>
      </w:r>
    </w:p>
    <w:p w14:paraId="2C55242F" w14:textId="77777777" w:rsidR="00001073" w:rsidRPr="00001073" w:rsidRDefault="00001073" w:rsidP="00001073">
      <w:pPr>
        <w:pStyle w:val="Bibliografie"/>
      </w:pPr>
      <w:r w:rsidRPr="00001073">
        <w:t xml:space="preserve">Harmon, L. J., &amp; Glor, R. E. (2010). POOR STATISTICAL PERFORMANCE OF THE MANTEL TEST IN PHYLOGENETIC COMPARATIVE ANALYSES. </w:t>
      </w:r>
      <w:r w:rsidRPr="00001073">
        <w:rPr>
          <w:i/>
          <w:iCs/>
        </w:rPr>
        <w:t>Evolution</w:t>
      </w:r>
      <w:r w:rsidRPr="00001073">
        <w:t>. https://doi.org/10.1111/j.1558-5646.2010.00973.x</w:t>
      </w:r>
    </w:p>
    <w:p w14:paraId="5959FB62" w14:textId="77777777" w:rsidR="00001073" w:rsidRPr="00001073" w:rsidRDefault="00001073" w:rsidP="00001073">
      <w:pPr>
        <w:pStyle w:val="Bibliografie"/>
      </w:pPr>
      <w:r w:rsidRPr="00001073">
        <w:t xml:space="preserve">Chan, K. (2001). Partial migration in Australian landbirds: A review. </w:t>
      </w:r>
      <w:r w:rsidRPr="00001073">
        <w:rPr>
          <w:i/>
          <w:iCs/>
        </w:rPr>
        <w:t>Emu - Austral Ornithology</w:t>
      </w:r>
      <w:r w:rsidRPr="00001073">
        <w:t xml:space="preserve">, </w:t>
      </w:r>
      <w:r w:rsidRPr="00001073">
        <w:rPr>
          <w:i/>
          <w:iCs/>
        </w:rPr>
        <w:t>101</w:t>
      </w:r>
      <w:r w:rsidRPr="00001073">
        <w:t>(4), 281–292. https://doi.org/10.1071/MU00034</w:t>
      </w:r>
    </w:p>
    <w:p w14:paraId="6C0DD669" w14:textId="77777777" w:rsidR="00001073" w:rsidRPr="00001073" w:rsidRDefault="00001073" w:rsidP="00001073">
      <w:pPr>
        <w:pStyle w:val="Bibliografie"/>
      </w:pPr>
      <w:r w:rsidRPr="00001073">
        <w:t xml:space="preserve">Jetz, W., Thomas, G. H., Joy, J. B., Hartmann, K., &amp; Mooers, A. O. (2012). The global diversity of birds in space and time. </w:t>
      </w:r>
      <w:r w:rsidRPr="00001073">
        <w:rPr>
          <w:i/>
          <w:iCs/>
        </w:rPr>
        <w:t>Nature</w:t>
      </w:r>
      <w:r w:rsidRPr="00001073">
        <w:t xml:space="preserve">, </w:t>
      </w:r>
      <w:r w:rsidRPr="00001073">
        <w:rPr>
          <w:i/>
          <w:iCs/>
        </w:rPr>
        <w:t>491</w:t>
      </w:r>
      <w:r w:rsidRPr="00001073">
        <w:t>(7424), 444–448. https://doi.org/10.1038/nature11631</w:t>
      </w:r>
    </w:p>
    <w:p w14:paraId="69E764FD" w14:textId="77777777" w:rsidR="00001073" w:rsidRPr="00001073" w:rsidRDefault="00001073" w:rsidP="00001073">
      <w:pPr>
        <w:pStyle w:val="Bibliografie"/>
      </w:pPr>
      <w:r w:rsidRPr="00001073">
        <w:t xml:space="preserve">Keck, F. (2023). </w:t>
      </w:r>
      <w:r w:rsidRPr="00001073">
        <w:rPr>
          <w:i/>
          <w:iCs/>
        </w:rPr>
        <w:t>phylosignal: Exploring the Phylogenetic Signal in Continuous Traits</w:t>
      </w:r>
      <w:r w:rsidRPr="00001073">
        <w:t>. https://CRAN.R-project.org/package=phylosignal</w:t>
      </w:r>
    </w:p>
    <w:p w14:paraId="6D1A3F02" w14:textId="77777777" w:rsidR="00001073" w:rsidRPr="00001073" w:rsidRDefault="00001073" w:rsidP="00001073">
      <w:pPr>
        <w:pStyle w:val="Bibliografie"/>
      </w:pPr>
      <w:r w:rsidRPr="00001073">
        <w:t xml:space="preserve">Korňan, M. (2000). Interspecific foraging substrate preferences among flycatchers in a primeval mixed forest (Šrámková National Nature Reserve). </w:t>
      </w:r>
      <w:r w:rsidRPr="00001073">
        <w:rPr>
          <w:i/>
          <w:iCs/>
        </w:rPr>
        <w:t>Oecologia Montana</w:t>
      </w:r>
      <w:r w:rsidRPr="00001073">
        <w:t xml:space="preserve">, </w:t>
      </w:r>
      <w:r w:rsidRPr="00001073">
        <w:rPr>
          <w:i/>
          <w:iCs/>
        </w:rPr>
        <w:t>9</w:t>
      </w:r>
      <w:r w:rsidRPr="00001073">
        <w:t>(1–2), Article 1–2.</w:t>
      </w:r>
    </w:p>
    <w:p w14:paraId="22F02EA8" w14:textId="77777777" w:rsidR="00001073" w:rsidRPr="00001073" w:rsidRDefault="00001073" w:rsidP="00001073">
      <w:pPr>
        <w:pStyle w:val="Bibliografie"/>
      </w:pPr>
      <w:r w:rsidRPr="00001073">
        <w:t xml:space="preserve">Korňan, M., &amp; Adamík, P. (2007). Foraging guild structure within a primaeval mixed forest bird assemblage: A comparison of two concepts. </w:t>
      </w:r>
      <w:r w:rsidRPr="00001073">
        <w:rPr>
          <w:i/>
          <w:iCs/>
        </w:rPr>
        <w:t>Community Ecology</w:t>
      </w:r>
      <w:r w:rsidRPr="00001073">
        <w:t xml:space="preserve">, </w:t>
      </w:r>
      <w:r w:rsidRPr="00001073">
        <w:rPr>
          <w:i/>
          <w:iCs/>
        </w:rPr>
        <w:t>8</w:t>
      </w:r>
      <w:r w:rsidRPr="00001073">
        <w:t>(2), 133–149. https://doi.org/10.1556/ComEc.8.2007.2.1</w:t>
      </w:r>
    </w:p>
    <w:p w14:paraId="733AB17A" w14:textId="77777777" w:rsidR="00001073" w:rsidRPr="00001073" w:rsidRDefault="00001073" w:rsidP="00001073">
      <w:pPr>
        <w:pStyle w:val="Bibliografie"/>
      </w:pPr>
      <w:r w:rsidRPr="00001073">
        <w:lastRenderedPageBreak/>
        <w:t xml:space="preserve">Korňan, M., Holmes, R., Recher, H., Adamík, P., &amp; Kropil, R. (2013). Convergence in foraging guild structure of forest breeding bird assemblages across three continents is related to habitat structure and foraging opportunities. </w:t>
      </w:r>
      <w:r w:rsidRPr="00001073">
        <w:rPr>
          <w:i/>
          <w:iCs/>
        </w:rPr>
        <w:t>Community Ecology</w:t>
      </w:r>
      <w:r w:rsidRPr="00001073">
        <w:t xml:space="preserve">, </w:t>
      </w:r>
      <w:r w:rsidRPr="00001073">
        <w:rPr>
          <w:i/>
          <w:iCs/>
        </w:rPr>
        <w:t>14</w:t>
      </w:r>
      <w:r w:rsidRPr="00001073">
        <w:t>(1), 89–100. https://doi.org/10.1556/ComEc.14.2013.1.10</w:t>
      </w:r>
    </w:p>
    <w:p w14:paraId="2DB79C58" w14:textId="77777777" w:rsidR="00001073" w:rsidRPr="00001073" w:rsidRDefault="00001073" w:rsidP="00001073">
      <w:pPr>
        <w:pStyle w:val="Bibliografie"/>
      </w:pPr>
      <w:r w:rsidRPr="00001073">
        <w:t xml:space="preserve">Landmann, A., &amp; Winding, N. (1995). Guild Organisation and Morphology of High-Altitude Granivorous and Insectivorous Birds: Convergent Evolution in an Extreme Environment. </w:t>
      </w:r>
      <w:r w:rsidRPr="00001073">
        <w:rPr>
          <w:i/>
          <w:iCs/>
        </w:rPr>
        <w:t>Oikos</w:t>
      </w:r>
      <w:r w:rsidRPr="00001073">
        <w:t xml:space="preserve">, </w:t>
      </w:r>
      <w:r w:rsidRPr="00001073">
        <w:rPr>
          <w:i/>
          <w:iCs/>
        </w:rPr>
        <w:t>73</w:t>
      </w:r>
      <w:r w:rsidRPr="00001073">
        <w:t>(2), 237–250. https://doi.org/10.2307/3545914</w:t>
      </w:r>
    </w:p>
    <w:p w14:paraId="77F59BBB" w14:textId="77777777" w:rsidR="00001073" w:rsidRPr="00001073" w:rsidRDefault="00001073" w:rsidP="00001073">
      <w:pPr>
        <w:pStyle w:val="Bibliografie"/>
      </w:pPr>
      <w:r w:rsidRPr="00001073">
        <w:t xml:space="preserve">Levins, R. (1968). </w:t>
      </w:r>
      <w:r w:rsidRPr="00001073">
        <w:rPr>
          <w:i/>
          <w:iCs/>
        </w:rPr>
        <w:t>Evolution in Changing Environments: Some Theoretical Explorations. (MPB-2)</w:t>
      </w:r>
      <w:r w:rsidRPr="00001073">
        <w:t>. Princeton University Press. https://doi.org/10.2307/j.ctvx5wbbh</w:t>
      </w:r>
    </w:p>
    <w:p w14:paraId="246444E1" w14:textId="77777777" w:rsidR="00001073" w:rsidRPr="00001073" w:rsidRDefault="00001073" w:rsidP="00001073">
      <w:pPr>
        <w:pStyle w:val="Bibliografie"/>
      </w:pPr>
      <w:r w:rsidRPr="00001073">
        <w:t xml:space="preserve">Ložek, V. (2014). Přírodní poměry národní přírodní rezervace Koda a nástin její krajinné historie od konce posledního glaciálu na základě svědectví malakofauny. </w:t>
      </w:r>
      <w:r w:rsidRPr="00001073">
        <w:rPr>
          <w:i/>
          <w:iCs/>
        </w:rPr>
        <w:t>Bohemia centralis</w:t>
      </w:r>
      <w:r w:rsidRPr="00001073">
        <w:t xml:space="preserve">, </w:t>
      </w:r>
      <w:r w:rsidRPr="00001073">
        <w:rPr>
          <w:i/>
          <w:iCs/>
        </w:rPr>
        <w:t>32</w:t>
      </w:r>
      <w:r w:rsidRPr="00001073">
        <w:t>, 41–49.</w:t>
      </w:r>
    </w:p>
    <w:p w14:paraId="35B32D9A" w14:textId="77777777" w:rsidR="00001073" w:rsidRPr="00001073" w:rsidRDefault="00001073" w:rsidP="00001073">
      <w:pPr>
        <w:pStyle w:val="Bibliografie"/>
      </w:pPr>
      <w:r w:rsidRPr="00001073">
        <w:t xml:space="preserve">Lu, Z., Yang, G., Zhao, D.-D., Wu, Y.-H., Meng, Y.-J., &amp; Zhou, F. (2013). [Guild structure of forest breeding bird community in Nonggang Nature Reserve of Guangxi]. </w:t>
      </w:r>
      <w:r w:rsidRPr="00001073">
        <w:rPr>
          <w:i/>
          <w:iCs/>
        </w:rPr>
        <w:t>Dong Wu Xue Yan Jiu = Zoological Research</w:t>
      </w:r>
      <w:r w:rsidRPr="00001073">
        <w:t xml:space="preserve">, </w:t>
      </w:r>
      <w:r w:rsidRPr="00001073">
        <w:rPr>
          <w:i/>
          <w:iCs/>
        </w:rPr>
        <w:t>34</w:t>
      </w:r>
      <w:r w:rsidRPr="00001073">
        <w:t>(6), 601–609.</w:t>
      </w:r>
    </w:p>
    <w:p w14:paraId="35E939D3" w14:textId="77777777" w:rsidR="00001073" w:rsidRPr="00001073" w:rsidRDefault="00001073" w:rsidP="00001073">
      <w:pPr>
        <w:pStyle w:val="Bibliografie"/>
      </w:pPr>
      <w:r w:rsidRPr="00001073">
        <w:t xml:space="preserve">Martin, T. E., &amp; Karr, J. R. (1990). Behavioral Plasticity of Foraging Maneuvers of Migratory Warblers: Multiple Selection Periods for Niches | Searchable Ornithological Research Archive. </w:t>
      </w:r>
      <w:r w:rsidRPr="00001073">
        <w:rPr>
          <w:i/>
          <w:iCs/>
        </w:rPr>
        <w:t>Studies in Avian Biology</w:t>
      </w:r>
      <w:r w:rsidRPr="00001073">
        <w:t xml:space="preserve">, </w:t>
      </w:r>
      <w:r w:rsidRPr="00001073">
        <w:rPr>
          <w:i/>
          <w:iCs/>
        </w:rPr>
        <w:t>13</w:t>
      </w:r>
      <w:r w:rsidRPr="00001073">
        <w:t>, 353–359.</w:t>
      </w:r>
    </w:p>
    <w:p w14:paraId="4F5C1510" w14:textId="77777777" w:rsidR="00001073" w:rsidRPr="00001073" w:rsidRDefault="00001073" w:rsidP="00001073">
      <w:pPr>
        <w:pStyle w:val="Bibliografie"/>
      </w:pPr>
      <w:r w:rsidRPr="00001073">
        <w:t xml:space="preserve">McTavish, E. J., Gerbracht, J. A., Holder, M. T., Iliff, M. J., Lepage, D., Rasmussen, P., Redelings, B., Reyes, L. L. S., &amp; Miller, E. T. (2024). </w:t>
      </w:r>
      <w:r w:rsidRPr="00001073">
        <w:rPr>
          <w:i/>
          <w:iCs/>
        </w:rPr>
        <w:t>A complete and dynamic tree of birds</w:t>
      </w:r>
      <w:r w:rsidRPr="00001073">
        <w:t xml:space="preserve"> (s. 2024.05.20.595017). bioRxiv. https://doi.org/10.1101/2024.05.20.595017</w:t>
      </w:r>
    </w:p>
    <w:p w14:paraId="1AA0F69C" w14:textId="77777777" w:rsidR="00001073" w:rsidRPr="00001073" w:rsidRDefault="00001073" w:rsidP="00001073">
      <w:pPr>
        <w:pStyle w:val="Bibliografie"/>
      </w:pPr>
      <w:r w:rsidRPr="00001073">
        <w:t xml:space="preserve">Miles, D. B., Ricklefs, R. E., &amp; Travis, J. (1987). Concordance of Ecomorphological Relationships in Three Assemblages of Passerine Birds. </w:t>
      </w:r>
      <w:r w:rsidRPr="00001073">
        <w:rPr>
          <w:i/>
          <w:iCs/>
        </w:rPr>
        <w:t>The American Naturalist</w:t>
      </w:r>
      <w:r w:rsidRPr="00001073">
        <w:t xml:space="preserve">, </w:t>
      </w:r>
      <w:r w:rsidRPr="00001073">
        <w:rPr>
          <w:i/>
          <w:iCs/>
        </w:rPr>
        <w:t>129</w:t>
      </w:r>
      <w:r w:rsidRPr="00001073">
        <w:t>(3), 347–364. https://doi.org/10.1086/284641</w:t>
      </w:r>
    </w:p>
    <w:p w14:paraId="2C217273" w14:textId="77777777" w:rsidR="00001073" w:rsidRPr="00001073" w:rsidRDefault="00001073" w:rsidP="00001073">
      <w:pPr>
        <w:pStyle w:val="Bibliografie"/>
      </w:pPr>
      <w:r w:rsidRPr="00001073">
        <w:lastRenderedPageBreak/>
        <w:t xml:space="preserve">Miller, E., McTavish, E. J., &amp; Reyes, L. L. S. (2025). </w:t>
      </w:r>
      <w:r w:rsidRPr="00001073">
        <w:rPr>
          <w:i/>
          <w:iCs/>
        </w:rPr>
        <w:t>clootl: Fetch and Explore the Cornell Lab of Ornithology Open Tree of Life Avian Phylogeny</w:t>
      </w:r>
      <w:r w:rsidRPr="00001073">
        <w:t>. https://github.com/eliotmiller/clootl</w:t>
      </w:r>
    </w:p>
    <w:p w14:paraId="1A306CF6" w14:textId="77777777" w:rsidR="00001073" w:rsidRPr="00001073" w:rsidRDefault="00001073" w:rsidP="00001073">
      <w:pPr>
        <w:pStyle w:val="Bibliografie"/>
      </w:pPr>
      <w:r w:rsidRPr="00001073">
        <w:t xml:space="preserve">Morrison, M. L. (1984). Influence of Sample Size and Sampling Design on Analysis of Avian Foraging Behavior. </w:t>
      </w:r>
      <w:r w:rsidRPr="00001073">
        <w:rPr>
          <w:i/>
          <w:iCs/>
        </w:rPr>
        <w:t>The Condor</w:t>
      </w:r>
      <w:r w:rsidRPr="00001073">
        <w:t xml:space="preserve">, </w:t>
      </w:r>
      <w:r w:rsidRPr="00001073">
        <w:rPr>
          <w:i/>
          <w:iCs/>
        </w:rPr>
        <w:t>86</w:t>
      </w:r>
      <w:r w:rsidRPr="00001073">
        <w:t>(2), Article 2. https://doi.org/10.2307/1367029</w:t>
      </w:r>
    </w:p>
    <w:p w14:paraId="4ED0E246" w14:textId="77777777" w:rsidR="00001073" w:rsidRPr="00001073" w:rsidRDefault="00001073" w:rsidP="00001073">
      <w:pPr>
        <w:pStyle w:val="Bibliografie"/>
      </w:pPr>
      <w:r w:rsidRPr="00001073">
        <w:t xml:space="preserve">Mouillot, D., Loiseau, N., Grenié, M., Algar, A. C., Allegra, M., Cadotte, M. W., Casajus, N., Denelle, P., Guéguen, M., Maire, A., Maitner, B., McGill, B. J., McLean, M., Mouquet, N., Munoz, F., Thuiller, W., Villéger, S., Violle, C., &amp; Auber, A. (2021). The dimensionality and structure of species trait spaces. </w:t>
      </w:r>
      <w:r w:rsidRPr="00001073">
        <w:rPr>
          <w:i/>
          <w:iCs/>
        </w:rPr>
        <w:t>Ecology Letters</w:t>
      </w:r>
      <w:r w:rsidRPr="00001073">
        <w:t xml:space="preserve">, </w:t>
      </w:r>
      <w:r w:rsidRPr="00001073">
        <w:rPr>
          <w:i/>
          <w:iCs/>
        </w:rPr>
        <w:t>24</w:t>
      </w:r>
      <w:r w:rsidRPr="00001073">
        <w:t>(9), 1988–2009. https://doi.org/10.1111/ele.13778</w:t>
      </w:r>
    </w:p>
    <w:p w14:paraId="3E856727" w14:textId="77777777" w:rsidR="00001073" w:rsidRPr="00001073" w:rsidRDefault="00001073" w:rsidP="00001073">
      <w:pPr>
        <w:pStyle w:val="Bibliografie"/>
      </w:pPr>
      <w:r w:rsidRPr="00001073">
        <w:t xml:space="preserve">Norberg, R. Å. (1986). Treecreeper Climbing; Mechanics, Energetics, and Structural Adaptations. </w:t>
      </w:r>
      <w:r w:rsidRPr="00001073">
        <w:rPr>
          <w:i/>
          <w:iCs/>
        </w:rPr>
        <w:t>Ornis Scandinavica (Scandinavian Journal of Ornithology)</w:t>
      </w:r>
      <w:r w:rsidRPr="00001073">
        <w:t xml:space="preserve">, </w:t>
      </w:r>
      <w:r w:rsidRPr="00001073">
        <w:rPr>
          <w:i/>
          <w:iCs/>
        </w:rPr>
        <w:t>17</w:t>
      </w:r>
      <w:r w:rsidRPr="00001073">
        <w:t>(3), 191–209. https://doi.org/10.2307/3676828</w:t>
      </w:r>
    </w:p>
    <w:p w14:paraId="1ED32733" w14:textId="77777777" w:rsidR="00001073" w:rsidRPr="00001073" w:rsidRDefault="00001073" w:rsidP="00001073">
      <w:pPr>
        <w:pStyle w:val="Bibliografie"/>
      </w:pPr>
      <w:r w:rsidRPr="00001073">
        <w:t xml:space="preserve">Oksanen, J., Simpson, G. L., Blanchet, F. G., Kindt, R., Legendre, P., Minchin, P. R., O’Hara, R. B., Solymos, P., Stevens, M. H. H., Szoecs, E., Wagner, H., Barbour, M., Bedward, M., Bolker, B., Borcard, D., Carvalho, G., Chirico, M., Caceres, M. D., Durand, S., … Borman, T. (2025). </w:t>
      </w:r>
      <w:r w:rsidRPr="00001073">
        <w:rPr>
          <w:i/>
          <w:iCs/>
        </w:rPr>
        <w:t>vegan: Community Ecology Package</w:t>
      </w:r>
      <w:r w:rsidRPr="00001073">
        <w:t>. https://github.com/vegandevs/vegan</w:t>
      </w:r>
    </w:p>
    <w:p w14:paraId="259395D0" w14:textId="77777777" w:rsidR="00001073" w:rsidRPr="00001073" w:rsidRDefault="00001073" w:rsidP="00001073">
      <w:pPr>
        <w:pStyle w:val="Bibliografie"/>
      </w:pPr>
      <w:r w:rsidRPr="00001073">
        <w:t xml:space="preserve">Osiejuk, T. S. (1996). Locomotion patterns in wintering bark-foraging birds. </w:t>
      </w:r>
      <w:r w:rsidRPr="00001073">
        <w:rPr>
          <w:i/>
          <w:iCs/>
        </w:rPr>
        <w:t>Ornis Fennica</w:t>
      </w:r>
      <w:r w:rsidRPr="00001073">
        <w:t xml:space="preserve">, </w:t>
      </w:r>
      <w:r w:rsidRPr="00001073">
        <w:rPr>
          <w:i/>
          <w:iCs/>
        </w:rPr>
        <w:t>73</w:t>
      </w:r>
      <w:r w:rsidRPr="00001073">
        <w:t>(4), Article 4.</w:t>
      </w:r>
    </w:p>
    <w:p w14:paraId="29E70E93" w14:textId="77777777" w:rsidR="00001073" w:rsidRPr="00001073" w:rsidRDefault="00001073" w:rsidP="00001073">
      <w:pPr>
        <w:pStyle w:val="Bibliografie"/>
      </w:pPr>
      <w:r w:rsidRPr="00001073">
        <w:t xml:space="preserve">Paradis, E., Blomberg, S., Bolker, B., Brown, J., Claramunt, S., Claude, J., Cuong, H. S., Desper, R., Didier, G., Durand, B., Dutheil, J., Ewing, R. J., Gascuel, O., Guillerme, T., Heibl, C., Ives, A., Jones, B., Krah, F., Lawson, D., … Vienne, D. de. (2024). </w:t>
      </w:r>
      <w:r w:rsidRPr="00001073">
        <w:rPr>
          <w:i/>
          <w:iCs/>
        </w:rPr>
        <w:t>ape: Analyses of Phylogenetics and Evolution</w:t>
      </w:r>
      <w:r w:rsidRPr="00001073">
        <w:t>. https://github.com/emmanuelparadis/ape</w:t>
      </w:r>
    </w:p>
    <w:p w14:paraId="2026F838" w14:textId="77777777" w:rsidR="00001073" w:rsidRPr="00001073" w:rsidRDefault="00001073" w:rsidP="00001073">
      <w:pPr>
        <w:pStyle w:val="Bibliografie"/>
      </w:pPr>
      <w:r w:rsidRPr="00001073">
        <w:t xml:space="preserve">Parrish, J. D. (2000). BEHAVIORAL, ENERGETIC, AND CONSERVATION IMPLICATIONS OF FORAGING PLASTICITY DURING MIGRATION. </w:t>
      </w:r>
      <w:r w:rsidRPr="00001073">
        <w:rPr>
          <w:i/>
          <w:iCs/>
        </w:rPr>
        <w:t>Studies in Avian Biology</w:t>
      </w:r>
      <w:r w:rsidRPr="00001073">
        <w:t xml:space="preserve">, </w:t>
      </w:r>
      <w:r w:rsidRPr="00001073">
        <w:rPr>
          <w:i/>
          <w:iCs/>
        </w:rPr>
        <w:t>20</w:t>
      </w:r>
      <w:r w:rsidRPr="00001073">
        <w:t>.</w:t>
      </w:r>
    </w:p>
    <w:p w14:paraId="120D3584" w14:textId="77777777" w:rsidR="00001073" w:rsidRPr="00001073" w:rsidRDefault="00001073" w:rsidP="00001073">
      <w:pPr>
        <w:pStyle w:val="Bibliografie"/>
      </w:pPr>
      <w:r w:rsidRPr="00001073">
        <w:t xml:space="preserve">Pigot, A. L., Sheard, C., Miller, E. T., Bregman, T. P., Freeman, B. G., Roll, U., Seddon, N., Trisos, C. H., Weeks, B. C., &amp; Tobias, J. A. (2020). Macroevolutionary convergence connects morphological </w:t>
      </w:r>
      <w:r w:rsidRPr="00001073">
        <w:lastRenderedPageBreak/>
        <w:t xml:space="preserve">form to ecological function in birds. </w:t>
      </w:r>
      <w:r w:rsidRPr="00001073">
        <w:rPr>
          <w:i/>
          <w:iCs/>
        </w:rPr>
        <w:t>Nature Ecology &amp; Evolution</w:t>
      </w:r>
      <w:r w:rsidRPr="00001073">
        <w:t xml:space="preserve">, </w:t>
      </w:r>
      <w:r w:rsidRPr="00001073">
        <w:rPr>
          <w:i/>
          <w:iCs/>
        </w:rPr>
        <w:t>4</w:t>
      </w:r>
      <w:r w:rsidRPr="00001073">
        <w:t>(2), Article 2. https://doi.org/10.1038/s41559-019-1070-4</w:t>
      </w:r>
    </w:p>
    <w:p w14:paraId="1FCAD322" w14:textId="77777777" w:rsidR="00001073" w:rsidRPr="00001073" w:rsidRDefault="00001073" w:rsidP="00001073">
      <w:pPr>
        <w:pStyle w:val="Bibliografie"/>
      </w:pPr>
      <w:r w:rsidRPr="00001073">
        <w:t xml:space="preserve">R Core Team. (2025). </w:t>
      </w:r>
      <w:r w:rsidRPr="00001073">
        <w:rPr>
          <w:i/>
          <w:iCs/>
        </w:rPr>
        <w:t>R: A Language and Environment for Statistical Computing</w:t>
      </w:r>
      <w:r w:rsidRPr="00001073">
        <w:t>. https://www.R-project.org/</w:t>
      </w:r>
    </w:p>
    <w:p w14:paraId="43129272" w14:textId="77777777" w:rsidR="00001073" w:rsidRPr="00001073" w:rsidRDefault="00001073" w:rsidP="00001073">
      <w:pPr>
        <w:pStyle w:val="Bibliografie"/>
      </w:pPr>
      <w:r w:rsidRPr="00001073">
        <w:t xml:space="preserve">Remešová, E., Matysioková, B., Turčoková Rubáčová, L., &amp; Remeš, V. (2020). Foraging behaviour of songbirds in woodlands and forests in eastern Australia: Resource partitioning and guild structure. </w:t>
      </w:r>
      <w:r w:rsidRPr="00001073">
        <w:rPr>
          <w:i/>
          <w:iCs/>
        </w:rPr>
        <w:t>Emu - Austral Ornithology</w:t>
      </w:r>
      <w:r w:rsidRPr="00001073">
        <w:t xml:space="preserve">, </w:t>
      </w:r>
      <w:r w:rsidRPr="00001073">
        <w:rPr>
          <w:i/>
          <w:iCs/>
        </w:rPr>
        <w:t>120</w:t>
      </w:r>
      <w:r w:rsidRPr="00001073">
        <w:t>(1), 22–32. https://doi.org/10.1080/01584197.2019.1644183</w:t>
      </w:r>
    </w:p>
    <w:p w14:paraId="3A890A1D" w14:textId="77777777" w:rsidR="00001073" w:rsidRPr="00001073" w:rsidRDefault="00001073" w:rsidP="00001073">
      <w:pPr>
        <w:pStyle w:val="Bibliografie"/>
      </w:pPr>
      <w:r w:rsidRPr="00001073">
        <w:t xml:space="preserve">Ricklefs, R. E. (2012). Species richness and morphological diversity of passerine birds. </w:t>
      </w:r>
      <w:r w:rsidRPr="00001073">
        <w:rPr>
          <w:i/>
          <w:iCs/>
        </w:rPr>
        <w:t>Proceedings of the National Academy of Sciences</w:t>
      </w:r>
      <w:r w:rsidRPr="00001073">
        <w:t xml:space="preserve">, </w:t>
      </w:r>
      <w:r w:rsidRPr="00001073">
        <w:rPr>
          <w:i/>
          <w:iCs/>
        </w:rPr>
        <w:t>109</w:t>
      </w:r>
      <w:r w:rsidRPr="00001073">
        <w:t>(36), 14482–14487. https://doi.org/10.1073/pnas.1212079109</w:t>
      </w:r>
    </w:p>
    <w:p w14:paraId="3655C730" w14:textId="77777777" w:rsidR="00001073" w:rsidRPr="00001073" w:rsidRDefault="00001073" w:rsidP="00001073">
      <w:pPr>
        <w:pStyle w:val="Bibliografie"/>
      </w:pPr>
      <w:r w:rsidRPr="00001073">
        <w:t xml:space="preserve">Uličný, A. (2022). </w:t>
      </w:r>
      <w:r w:rsidRPr="00001073">
        <w:rPr>
          <w:i/>
          <w:iCs/>
        </w:rPr>
        <w:t>Potravní chování a struktura gild ve společenstvech ptáků</w:t>
      </w:r>
      <w:r w:rsidRPr="00001073">
        <w:t xml:space="preserve"> [Bakalářská práce, Univerzita Palackého v Olomouci, Přírodovědecká fakulta]. https://theses.cz/id/im62uu/?lang=cs</w:t>
      </w:r>
    </w:p>
    <w:p w14:paraId="13C74F50" w14:textId="77777777" w:rsidR="00001073" w:rsidRPr="00001073" w:rsidRDefault="00001073" w:rsidP="00001073">
      <w:pPr>
        <w:pStyle w:val="Bibliografie"/>
      </w:pPr>
      <w:r w:rsidRPr="00001073">
        <w:t xml:space="preserve">Ward Jr., J. H. (1963). Hierarchical Grouping to Optimize an Objective Function. </w:t>
      </w:r>
      <w:r w:rsidRPr="00001073">
        <w:rPr>
          <w:i/>
          <w:iCs/>
        </w:rPr>
        <w:t>Journal of the American Statistical Association</w:t>
      </w:r>
      <w:r w:rsidRPr="00001073">
        <w:t xml:space="preserve">, </w:t>
      </w:r>
      <w:r w:rsidRPr="00001073">
        <w:rPr>
          <w:i/>
          <w:iCs/>
        </w:rPr>
        <w:t>58</w:t>
      </w:r>
      <w:r w:rsidRPr="00001073">
        <w:t>(301), 236–244. https://doi.org/10.1080/01621459.1963.10500845</w:t>
      </w:r>
    </w:p>
    <w:p w14:paraId="603A5F7E" w14:textId="77777777" w:rsidR="00001073" w:rsidRPr="00001073" w:rsidRDefault="00001073" w:rsidP="00001073">
      <w:pPr>
        <w:pStyle w:val="Bibliografie"/>
      </w:pPr>
      <w:r w:rsidRPr="00001073">
        <w:t xml:space="preserve">Wickham, H. (2023). </w:t>
      </w:r>
      <w:r w:rsidRPr="00001073">
        <w:rPr>
          <w:i/>
          <w:iCs/>
        </w:rPr>
        <w:t>tidyverse: Easily Install and Load the Tidyverse</w:t>
      </w:r>
      <w:r w:rsidRPr="00001073">
        <w:t>. https://tidyverse.tidyverse.org</w:t>
      </w:r>
    </w:p>
    <w:p w14:paraId="3A6E3DCA" w14:textId="77777777" w:rsidR="00001073" w:rsidRPr="00001073" w:rsidRDefault="00001073" w:rsidP="00001073">
      <w:pPr>
        <w:pStyle w:val="Bibliografie"/>
      </w:pPr>
      <w:r w:rsidRPr="00001073">
        <w:t xml:space="preserve">Wilman, H., Belmaker, J., Simpson, J., de la Rosa, C., Rivadeneira, M. M., &amp; Jetz, W. (2014). EltonTraits 1.0: Species-level foraging attributes of the world’s birds and mammals. </w:t>
      </w:r>
      <w:r w:rsidRPr="00001073">
        <w:rPr>
          <w:i/>
          <w:iCs/>
        </w:rPr>
        <w:t>Ecology</w:t>
      </w:r>
      <w:r w:rsidRPr="00001073">
        <w:t xml:space="preserve">, </w:t>
      </w:r>
      <w:r w:rsidRPr="00001073">
        <w:rPr>
          <w:i/>
          <w:iCs/>
        </w:rPr>
        <w:t>95</w:t>
      </w:r>
      <w:r w:rsidRPr="00001073">
        <w:t>(7), 2027–2027. https://doi.org/10.1890/13-1917.1</w:t>
      </w:r>
    </w:p>
    <w:p w14:paraId="32454021" w14:textId="77777777" w:rsidR="00001073" w:rsidRPr="00001073" w:rsidRDefault="00001073" w:rsidP="00001073">
      <w:pPr>
        <w:pStyle w:val="Bibliografie"/>
      </w:pPr>
      <w:r w:rsidRPr="00001073">
        <w:t xml:space="preserve">Zurell, D., Gallien, L., Graham, C. H., &amp; Zimmermann, N. E. (2018). Do long-distance migratory birds track their niche through seasons? </w:t>
      </w:r>
      <w:r w:rsidRPr="00001073">
        <w:rPr>
          <w:i/>
          <w:iCs/>
        </w:rPr>
        <w:t>Journal of Biogeography</w:t>
      </w:r>
      <w:r w:rsidRPr="00001073">
        <w:t xml:space="preserve">, </w:t>
      </w:r>
      <w:r w:rsidRPr="00001073">
        <w:rPr>
          <w:i/>
          <w:iCs/>
        </w:rPr>
        <w:t>45</w:t>
      </w:r>
      <w:r w:rsidRPr="00001073">
        <w:t>(7), 1459–1468. https://doi.org/10.1111/jbi.13351</w:t>
      </w:r>
    </w:p>
    <w:p w14:paraId="72648C9A" w14:textId="6E5EAA6F" w:rsidR="001428E2" w:rsidRDefault="00114533" w:rsidP="00114533">
      <w:pPr>
        <w:pStyle w:val="Text"/>
      </w:pPr>
      <w:r>
        <w:fldChar w:fldCharType="end"/>
      </w:r>
    </w:p>
    <w:p w14:paraId="0DA2B9D3" w14:textId="4C4B755C" w:rsidR="001428E2" w:rsidRPr="000E50D3" w:rsidRDefault="001428E2" w:rsidP="00114533">
      <w:pPr>
        <w:pStyle w:val="Nadpis11"/>
      </w:pPr>
      <w:bookmarkStart w:id="98" w:name="_Toc195971248"/>
      <w:r>
        <w:t xml:space="preserve">5.3 Zdroje dat </w:t>
      </w:r>
      <w:r w:rsidR="001E5490">
        <w:t>pro</w:t>
      </w:r>
      <w:r>
        <w:t> meta-analýz</w:t>
      </w:r>
      <w:r w:rsidR="001E5490">
        <w:t>u</w:t>
      </w:r>
      <w:bookmarkEnd w:id="98"/>
    </w:p>
    <w:sectPr w:rsidR="001428E2" w:rsidRPr="000E50D3" w:rsidSect="00F750E7">
      <w:type w:val="continuous"/>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11D79" w14:textId="77777777" w:rsidR="004A4140" w:rsidRDefault="004A4140" w:rsidP="000E50D3">
      <w:pPr>
        <w:spacing w:after="0" w:line="240" w:lineRule="auto"/>
      </w:pPr>
      <w:r>
        <w:separator/>
      </w:r>
    </w:p>
  </w:endnote>
  <w:endnote w:type="continuationSeparator" w:id="0">
    <w:p w14:paraId="5DB09921" w14:textId="77777777" w:rsidR="004A4140" w:rsidRDefault="004A4140"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86A28" w14:textId="77777777" w:rsidR="004A4140" w:rsidRDefault="004A4140" w:rsidP="000E50D3">
      <w:pPr>
        <w:spacing w:after="0" w:line="240" w:lineRule="auto"/>
      </w:pPr>
      <w:r>
        <w:separator/>
      </w:r>
    </w:p>
  </w:footnote>
  <w:footnote w:type="continuationSeparator" w:id="0">
    <w:p w14:paraId="0468015E" w14:textId="77777777" w:rsidR="004A4140" w:rsidRDefault="004A4140"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92C01AB"/>
    <w:multiLevelType w:val="hybridMultilevel"/>
    <w:tmpl w:val="3B3006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00264A"/>
    <w:multiLevelType w:val="hybridMultilevel"/>
    <w:tmpl w:val="2FF4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2"/>
  </w:num>
  <w:num w:numId="4" w16cid:durableId="575939152">
    <w:abstractNumId w:val="6"/>
  </w:num>
  <w:num w:numId="5" w16cid:durableId="2145153932">
    <w:abstractNumId w:val="8"/>
  </w:num>
  <w:num w:numId="6" w16cid:durableId="158692975">
    <w:abstractNumId w:val="7"/>
  </w:num>
  <w:num w:numId="7" w16cid:durableId="1907955682">
    <w:abstractNumId w:val="5"/>
  </w:num>
  <w:num w:numId="8" w16cid:durableId="686296983">
    <w:abstractNumId w:val="3"/>
  </w:num>
  <w:num w:numId="9" w16cid:durableId="11892180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01073"/>
    <w:rsid w:val="00040FED"/>
    <w:rsid w:val="000779B9"/>
    <w:rsid w:val="000E50D3"/>
    <w:rsid w:val="00114533"/>
    <w:rsid w:val="001428E2"/>
    <w:rsid w:val="001E5490"/>
    <w:rsid w:val="00232B38"/>
    <w:rsid w:val="00246AC8"/>
    <w:rsid w:val="00262BD0"/>
    <w:rsid w:val="002712B5"/>
    <w:rsid w:val="00297561"/>
    <w:rsid w:val="002F31BD"/>
    <w:rsid w:val="003067B6"/>
    <w:rsid w:val="0031214F"/>
    <w:rsid w:val="00373B90"/>
    <w:rsid w:val="00375734"/>
    <w:rsid w:val="003768F7"/>
    <w:rsid w:val="003A6203"/>
    <w:rsid w:val="003F24CE"/>
    <w:rsid w:val="00483807"/>
    <w:rsid w:val="004A4140"/>
    <w:rsid w:val="004C6CB0"/>
    <w:rsid w:val="004F2060"/>
    <w:rsid w:val="0050367B"/>
    <w:rsid w:val="00525DFA"/>
    <w:rsid w:val="00532E2B"/>
    <w:rsid w:val="00573364"/>
    <w:rsid w:val="005B1064"/>
    <w:rsid w:val="005C39A9"/>
    <w:rsid w:val="005C406D"/>
    <w:rsid w:val="005E3CC3"/>
    <w:rsid w:val="00667EDA"/>
    <w:rsid w:val="0069516C"/>
    <w:rsid w:val="006C3DC5"/>
    <w:rsid w:val="007057AD"/>
    <w:rsid w:val="007061DB"/>
    <w:rsid w:val="0072077C"/>
    <w:rsid w:val="00753160"/>
    <w:rsid w:val="007A03FC"/>
    <w:rsid w:val="00857BAC"/>
    <w:rsid w:val="008A07BA"/>
    <w:rsid w:val="008B0D62"/>
    <w:rsid w:val="008C6F9C"/>
    <w:rsid w:val="009860CF"/>
    <w:rsid w:val="009A2DE8"/>
    <w:rsid w:val="009C232B"/>
    <w:rsid w:val="00A05CF2"/>
    <w:rsid w:val="00A073B8"/>
    <w:rsid w:val="00A1137A"/>
    <w:rsid w:val="00A439C3"/>
    <w:rsid w:val="00A758C0"/>
    <w:rsid w:val="00B42C41"/>
    <w:rsid w:val="00B5664D"/>
    <w:rsid w:val="00B67A85"/>
    <w:rsid w:val="00B7084C"/>
    <w:rsid w:val="00C24F31"/>
    <w:rsid w:val="00C25049"/>
    <w:rsid w:val="00C308E7"/>
    <w:rsid w:val="00C763C2"/>
    <w:rsid w:val="00CE339A"/>
    <w:rsid w:val="00D035F1"/>
    <w:rsid w:val="00D61EEF"/>
    <w:rsid w:val="00E035BF"/>
    <w:rsid w:val="00E92CFD"/>
    <w:rsid w:val="00ED2F4A"/>
    <w:rsid w:val="00F00351"/>
    <w:rsid w:val="00F02058"/>
    <w:rsid w:val="00F11BD2"/>
    <w:rsid w:val="00F74EE6"/>
    <w:rsid w:val="00F750E7"/>
    <w:rsid w:val="00F8317E"/>
    <w:rsid w:val="00F91708"/>
    <w:rsid w:val="00F9703D"/>
    <w:rsid w:val="00FA4241"/>
    <w:rsid w:val="00FA7D30"/>
    <w:rsid w:val="00FD2B61"/>
    <w:rsid w:val="00FD4D44"/>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Nadpis1">
    <w:name w:val="heading 1"/>
    <w:basedOn w:val="Normln"/>
    <w:next w:val="Normln"/>
    <w:link w:val="Nadpis1Char1"/>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1"/>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1"/>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1">
    <w:name w:val="Nadpis 1 Char1"/>
    <w:basedOn w:val="Standardnpsmoodstavce"/>
    <w:link w:val="Nadpis1"/>
    <w:uiPriority w:val="9"/>
    <w:rsid w:val="00373B90"/>
    <w:rPr>
      <w:rFonts w:asciiTheme="majorHAnsi" w:eastAsiaTheme="majorEastAsia" w:hAnsiTheme="majorHAnsi" w:cstheme="majorBidi"/>
      <w:color w:val="0F4761" w:themeColor="accent1" w:themeShade="BF"/>
      <w:sz w:val="40"/>
      <w:szCs w:val="40"/>
    </w:rPr>
  </w:style>
  <w:style w:type="character" w:customStyle="1" w:styleId="Nadpis2Char1">
    <w:name w:val="Nadpis 2 Char1"/>
    <w:basedOn w:val="Standardnpsmoodstavce"/>
    <w:link w:val="Nadpis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Nadpis3Char1">
    <w:name w:val="Nadpis 3 Char1"/>
    <w:basedOn w:val="Standardnpsmoodstavce"/>
    <w:link w:val="Nadpis3"/>
    <w:uiPriority w:val="9"/>
    <w:semiHidden/>
    <w:rsid w:val="00373B90"/>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semiHidden/>
    <w:rsid w:val="00373B90"/>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semiHidden/>
    <w:rsid w:val="00373B90"/>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373B90"/>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373B90"/>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373B90"/>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373B90"/>
    <w:rPr>
      <w:rFonts w:eastAsiaTheme="majorEastAsia" w:cstheme="majorBidi"/>
      <w:color w:val="272727" w:themeColor="text1" w:themeTint="D8"/>
    </w:rPr>
  </w:style>
  <w:style w:type="paragraph" w:styleId="Nzev">
    <w:name w:val="Title"/>
    <w:basedOn w:val="Normln"/>
    <w:next w:val="Normln"/>
    <w:link w:val="Nzev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373B90"/>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373B90"/>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373B90"/>
    <w:pPr>
      <w:spacing w:before="160"/>
      <w:jc w:val="center"/>
    </w:pPr>
    <w:rPr>
      <w:i/>
      <w:iCs/>
      <w:color w:val="404040" w:themeColor="text1" w:themeTint="BF"/>
    </w:rPr>
  </w:style>
  <w:style w:type="character" w:customStyle="1" w:styleId="CittChar">
    <w:name w:val="Citát Char"/>
    <w:basedOn w:val="Standardnpsmoodstavce"/>
    <w:link w:val="Citt"/>
    <w:uiPriority w:val="29"/>
    <w:rsid w:val="00373B90"/>
    <w:rPr>
      <w:i/>
      <w:iCs/>
      <w:color w:val="404040" w:themeColor="text1" w:themeTint="BF"/>
    </w:rPr>
  </w:style>
  <w:style w:type="paragraph" w:styleId="Odstavecseseznamem">
    <w:name w:val="List Paragraph"/>
    <w:basedOn w:val="Normln"/>
    <w:uiPriority w:val="34"/>
    <w:qFormat/>
    <w:rsid w:val="00373B90"/>
    <w:pPr>
      <w:ind w:left="720"/>
      <w:contextualSpacing/>
    </w:pPr>
  </w:style>
  <w:style w:type="character" w:styleId="Zdraznnintenzivn">
    <w:name w:val="Intense Emphasis"/>
    <w:basedOn w:val="Standardnpsmoodstavce"/>
    <w:uiPriority w:val="21"/>
    <w:qFormat/>
    <w:rsid w:val="00373B90"/>
    <w:rPr>
      <w:i/>
      <w:iCs/>
      <w:color w:val="0F4761" w:themeColor="accent1" w:themeShade="BF"/>
    </w:rPr>
  </w:style>
  <w:style w:type="paragraph" w:styleId="Vrazncitt">
    <w:name w:val="Intense Quote"/>
    <w:basedOn w:val="Normln"/>
    <w:next w:val="Normln"/>
    <w:link w:val="Vrazncitt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373B90"/>
    <w:rPr>
      <w:i/>
      <w:iCs/>
      <w:color w:val="0F4761" w:themeColor="accent1" w:themeShade="BF"/>
    </w:rPr>
  </w:style>
  <w:style w:type="character" w:styleId="Odkazintenzivn">
    <w:name w:val="Intense Reference"/>
    <w:basedOn w:val="Standardnpsmoodstavce"/>
    <w:uiPriority w:val="32"/>
    <w:qFormat/>
    <w:rsid w:val="00373B90"/>
    <w:rPr>
      <w:b/>
      <w:bCs/>
      <w:smallCaps/>
      <w:color w:val="0F4761" w:themeColor="accent1" w:themeShade="BF"/>
      <w:spacing w:val="5"/>
    </w:rPr>
  </w:style>
  <w:style w:type="paragraph" w:styleId="Zhlav">
    <w:name w:val="header"/>
    <w:basedOn w:val="Normln"/>
    <w:link w:val="ZhlavChar"/>
    <w:uiPriority w:val="99"/>
    <w:unhideWhenUsed/>
    <w:rsid w:val="000E50D3"/>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0E50D3"/>
    <w:rPr>
      <w:rFonts w:ascii="Calibri" w:eastAsia="Calibri" w:hAnsi="Calibri" w:cs="Calibri"/>
      <w:color w:val="000000"/>
      <w:kern w:val="0"/>
      <w:sz w:val="22"/>
      <w:szCs w:val="22"/>
      <w:lang w:val="cs-CZ" w:eastAsia="cs-CZ"/>
      <w14:ligatures w14:val="none"/>
    </w:rPr>
  </w:style>
  <w:style w:type="paragraph" w:styleId="Zpat">
    <w:name w:val="footer"/>
    <w:basedOn w:val="Normln"/>
    <w:link w:val="ZpatChar"/>
    <w:uiPriority w:val="99"/>
    <w:unhideWhenUsed/>
    <w:rsid w:val="000E50D3"/>
    <w:pPr>
      <w:tabs>
        <w:tab w:val="center" w:pos="4703"/>
        <w:tab w:val="right" w:pos="9406"/>
      </w:tabs>
      <w:spacing w:after="0" w:line="240" w:lineRule="auto"/>
    </w:pPr>
  </w:style>
  <w:style w:type="character" w:customStyle="1" w:styleId="ZpatChar">
    <w:name w:val="Zápatí Char"/>
    <w:basedOn w:val="Standardnpsmoodstavce"/>
    <w:link w:val="Zpat"/>
    <w:uiPriority w:val="99"/>
    <w:rsid w:val="000E50D3"/>
    <w:rPr>
      <w:rFonts w:ascii="Calibri" w:eastAsia="Calibri" w:hAnsi="Calibri" w:cs="Calibri"/>
      <w:color w:val="000000"/>
      <w:kern w:val="0"/>
      <w:sz w:val="22"/>
      <w:szCs w:val="22"/>
      <w:lang w:val="cs-CZ" w:eastAsia="cs-CZ"/>
      <w14:ligatures w14:val="none"/>
    </w:rPr>
  </w:style>
  <w:style w:type="character" w:styleId="Hypertextovodkaz">
    <w:name w:val="Hyperlink"/>
    <w:basedOn w:val="Standardnpsmoodstavce"/>
    <w:uiPriority w:val="99"/>
    <w:unhideWhenUsed/>
    <w:rsid w:val="000E50D3"/>
    <w:rPr>
      <w:color w:val="467886" w:themeColor="hyperlink"/>
      <w:u w:val="single"/>
    </w:rPr>
  </w:style>
  <w:style w:type="character" w:styleId="Nevyeenzmnka">
    <w:name w:val="Unresolved Mention"/>
    <w:basedOn w:val="Standardnpsmoodstavce"/>
    <w:uiPriority w:val="99"/>
    <w:semiHidden/>
    <w:unhideWhenUsed/>
    <w:rsid w:val="000E50D3"/>
    <w:rPr>
      <w:color w:val="605E5C"/>
      <w:shd w:val="clear" w:color="auto" w:fill="E1DFDD"/>
    </w:rPr>
  </w:style>
  <w:style w:type="paragraph" w:customStyle="1" w:styleId="NadpisSekce">
    <w:name w:val="Nadpis Sekce"/>
    <w:basedOn w:val="Normln"/>
    <w:link w:val="NadpisSekceChar"/>
    <w:qFormat/>
    <w:rsid w:val="007A03FC"/>
    <w:pPr>
      <w:tabs>
        <w:tab w:val="left" w:pos="1530"/>
      </w:tabs>
    </w:pPr>
    <w:rPr>
      <w:b/>
      <w:sz w:val="32"/>
    </w:rPr>
  </w:style>
  <w:style w:type="character" w:customStyle="1" w:styleId="NadpisSekceChar">
    <w:name w:val="Nadpis Sekce Char"/>
    <w:basedOn w:val="Standardnpsmoodstavce"/>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1">
    <w:name w:val="Nadpis 11"/>
    <w:basedOn w:val="Normln"/>
    <w:link w:val="Nadpis1Char"/>
    <w:qFormat/>
    <w:rsid w:val="007A03FC"/>
    <w:pPr>
      <w:tabs>
        <w:tab w:val="left" w:pos="1530"/>
      </w:tabs>
    </w:pPr>
    <w:rPr>
      <w:b/>
      <w:sz w:val="28"/>
    </w:rPr>
  </w:style>
  <w:style w:type="character" w:customStyle="1" w:styleId="Nadpis1Char">
    <w:name w:val="Nadpis 1 Char"/>
    <w:basedOn w:val="Standardnpsmoodstavce"/>
    <w:link w:val="Nadpis11"/>
    <w:rsid w:val="007A03FC"/>
    <w:rPr>
      <w:rFonts w:ascii="Calibri" w:eastAsia="Calibri" w:hAnsi="Calibri" w:cs="Calibri"/>
      <w:b/>
      <w:color w:val="000000"/>
      <w:kern w:val="0"/>
      <w:sz w:val="28"/>
      <w:szCs w:val="22"/>
      <w:lang w:val="cs-CZ" w:eastAsia="cs-CZ"/>
      <w14:ligatures w14:val="none"/>
    </w:rPr>
  </w:style>
  <w:style w:type="paragraph" w:customStyle="1" w:styleId="Nadpis21">
    <w:name w:val="Nadpis 21"/>
    <w:basedOn w:val="Normln"/>
    <w:link w:val="Nadpis2Char"/>
    <w:qFormat/>
    <w:rsid w:val="008B0D62"/>
    <w:pPr>
      <w:spacing w:before="240"/>
    </w:pPr>
    <w:rPr>
      <w:b/>
      <w:sz w:val="24"/>
    </w:rPr>
  </w:style>
  <w:style w:type="character" w:customStyle="1" w:styleId="Nadpis2Char">
    <w:name w:val="Nadpis 2 Char"/>
    <w:basedOn w:val="Standardnpsmoodstavce"/>
    <w:link w:val="Nadpis21"/>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ln"/>
    <w:link w:val="TextChar"/>
    <w:qFormat/>
    <w:rsid w:val="009C232B"/>
    <w:pPr>
      <w:tabs>
        <w:tab w:val="left" w:pos="864"/>
        <w:tab w:val="left" w:pos="1282"/>
        <w:tab w:val="left" w:pos="1530"/>
      </w:tabs>
      <w:spacing w:after="0"/>
      <w:jc w:val="both"/>
    </w:pPr>
    <w:rPr>
      <w:rFonts w:ascii="Times New Roman" w:hAnsi="Times New Roman"/>
      <w:sz w:val="23"/>
    </w:rPr>
  </w:style>
  <w:style w:type="character" w:customStyle="1" w:styleId="TextChar">
    <w:name w:val="Text Char"/>
    <w:basedOn w:val="Standardnpsmoodstavce"/>
    <w:link w:val="Text"/>
    <w:rsid w:val="009C232B"/>
    <w:rPr>
      <w:rFonts w:ascii="Times New Roman" w:eastAsia="Calibri" w:hAnsi="Times New Roman" w:cs="Calibri"/>
      <w:color w:val="000000"/>
      <w:kern w:val="0"/>
      <w:sz w:val="23"/>
      <w:szCs w:val="22"/>
      <w:lang w:val="cs-CZ" w:eastAsia="cs-CZ"/>
      <w14:ligatures w14:val="none"/>
    </w:rPr>
  </w:style>
  <w:style w:type="paragraph" w:customStyle="1" w:styleId="Nadpis31">
    <w:name w:val="Nadpis 31"/>
    <w:basedOn w:val="Nadpis21"/>
    <w:link w:val="Nadpis3Char"/>
    <w:qFormat/>
    <w:rsid w:val="00573364"/>
  </w:style>
  <w:style w:type="character" w:customStyle="1" w:styleId="Nadpis3Char">
    <w:name w:val="Nadpis 3 Char"/>
    <w:basedOn w:val="Nadpis2Char"/>
    <w:link w:val="Nadpis31"/>
    <w:rsid w:val="00573364"/>
    <w:rPr>
      <w:rFonts w:ascii="Calibri" w:eastAsia="Calibri" w:hAnsi="Calibri" w:cs="Calibri"/>
      <w:b/>
      <w:color w:val="000000"/>
      <w:kern w:val="0"/>
      <w:szCs w:val="22"/>
      <w:lang w:val="cs-CZ" w:eastAsia="cs-CZ"/>
      <w14:ligatures w14:val="none"/>
    </w:rPr>
  </w:style>
  <w:style w:type="paragraph" w:styleId="Nadpisobsahu">
    <w:name w:val="TOC Heading"/>
    <w:basedOn w:val="Nadpis1"/>
    <w:next w:val="Normln"/>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Obsah3">
    <w:name w:val="toc 3"/>
    <w:basedOn w:val="Normln"/>
    <w:next w:val="Normln"/>
    <w:autoRedefine/>
    <w:uiPriority w:val="39"/>
    <w:unhideWhenUsed/>
    <w:rsid w:val="00B5664D"/>
    <w:pPr>
      <w:spacing w:after="100"/>
      <w:ind w:left="440"/>
    </w:pPr>
  </w:style>
  <w:style w:type="paragraph" w:styleId="Obsah2">
    <w:name w:val="toc 2"/>
    <w:basedOn w:val="Normln"/>
    <w:next w:val="Normln"/>
    <w:autoRedefine/>
    <w:uiPriority w:val="39"/>
    <w:unhideWhenUsed/>
    <w:rsid w:val="00B5664D"/>
    <w:pPr>
      <w:spacing w:after="100"/>
      <w:ind w:left="220"/>
    </w:pPr>
  </w:style>
  <w:style w:type="paragraph" w:styleId="Obsah1">
    <w:name w:val="toc 1"/>
    <w:basedOn w:val="Normln"/>
    <w:next w:val="Normln"/>
    <w:autoRedefine/>
    <w:uiPriority w:val="39"/>
    <w:unhideWhenUsed/>
    <w:rsid w:val="00B5664D"/>
    <w:pPr>
      <w:spacing w:after="100"/>
    </w:pPr>
  </w:style>
  <w:style w:type="paragraph" w:styleId="Obsah4">
    <w:name w:val="toc 4"/>
    <w:basedOn w:val="Normln"/>
    <w:next w:val="Normln"/>
    <w:autoRedefine/>
    <w:uiPriority w:val="39"/>
    <w:unhideWhenUsed/>
    <w:rsid w:val="00B5664D"/>
    <w:pPr>
      <w:spacing w:after="100"/>
      <w:ind w:left="660"/>
    </w:pPr>
  </w:style>
  <w:style w:type="paragraph" w:styleId="Bibliografie">
    <w:name w:val="Bibliography"/>
    <w:basedOn w:val="Normln"/>
    <w:next w:val="Normln"/>
    <w:uiPriority w:val="37"/>
    <w:unhideWhenUsed/>
    <w:rsid w:val="001428E2"/>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748382979">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833447515">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519267938">
      <w:bodyDiv w:val="1"/>
      <w:marLeft w:val="0"/>
      <w:marRight w:val="0"/>
      <w:marTop w:val="0"/>
      <w:marBottom w:val="0"/>
      <w:divBdr>
        <w:top w:val="none" w:sz="0" w:space="0" w:color="auto"/>
        <w:left w:val="none" w:sz="0" w:space="0" w:color="auto"/>
        <w:bottom w:val="none" w:sz="0" w:space="0" w:color="auto"/>
        <w:right w:val="none" w:sz="0" w:space="0" w:color="auto"/>
      </w:divBdr>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3623790">
      <w:bodyDiv w:val="1"/>
      <w:marLeft w:val="0"/>
      <w:marRight w:val="0"/>
      <w:marTop w:val="0"/>
      <w:marBottom w:val="0"/>
      <w:divBdr>
        <w:top w:val="none" w:sz="0" w:space="0" w:color="auto"/>
        <w:left w:val="none" w:sz="0" w:space="0" w:color="auto"/>
        <w:bottom w:val="none" w:sz="0" w:space="0" w:color="auto"/>
        <w:right w:val="none" w:sz="0" w:space="0" w:color="auto"/>
      </w:divBdr>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36071" TargetMode="External"/><Relationship Id="rId21" Type="http://schemas.openxmlformats.org/officeDocument/2006/relationships/image" Target="media/image13.svg"/><Relationship Id="rId42" Type="http://schemas.openxmlformats.org/officeDocument/2006/relationships/hyperlink" Target="https://doi.org/10.1016/j.foreco.2008.01.056" TargetMode="External"/><Relationship Id="rId47"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3" Type="http://schemas.openxmlformats.org/officeDocument/2006/relationships/image" Target="media/image29.sv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i.org/10.1111/j.1442-9993.1978.tb01170.x" TargetMode="External"/><Relationship Id="rId11" Type="http://schemas.openxmlformats.org/officeDocument/2006/relationships/hyperlink" Target="https://github.com/AdamUlicny/SongbirdGuildsMasters" TargetMode="External"/><Relationship Id="rId24" Type="http://schemas.openxmlformats.org/officeDocument/2006/relationships/hyperlink" Target="https://doi.org/10.1093/auk/97.2.351" TargetMode="External"/><Relationship Id="rId32" Type="http://schemas.openxmlformats.org/officeDocument/2006/relationships/hyperlink" Target="https://doi.org/10.1071/MU05039" TargetMode="External"/><Relationship Id="rId37" Type="http://schemas.openxmlformats.org/officeDocument/2006/relationships/hyperlink" Target="https://doi.org/10.1111/j.1442-9993.1998.tb00762.x" TargetMode="External"/><Relationship Id="rId40" Type="http://schemas.openxmlformats.org/officeDocument/2006/relationships/hyperlink" Target="https://doi.org/10.1071/MU9890204" TargetMode="External"/><Relationship Id="rId45" Type="http://schemas.openxmlformats.org/officeDocument/2006/relationships/hyperlink" Target="https://doi.org/10.3161/000164512X653890"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093/auk/ukz079" TargetMode="External"/><Relationship Id="rId30" Type="http://schemas.openxmlformats.org/officeDocument/2006/relationships/hyperlink" Target="https://doi.org/10.1071/WR9840325" TargetMode="External"/><Relationship Id="rId35" Type="http://schemas.openxmlformats.org/officeDocument/2006/relationships/hyperlink" Target="https://doi.org/10.1071/MU9860168" TargetMode="External"/><Relationship Id="rId43" Type="http://schemas.openxmlformats.org/officeDocument/2006/relationships/hyperlink" Target="https://doi.org/10.1007/s12595-021-00396-0" TargetMode="External"/><Relationship Id="rId48" Type="http://schemas.openxmlformats.org/officeDocument/2006/relationships/hyperlink" Target="https://www.zotero.org/google-docs/?NgDbFW" TargetMode="External"/><Relationship Id="rId56" Type="http://schemas.openxmlformats.org/officeDocument/2006/relationships/image" Target="media/image22.svg"/><Relationship Id="rId64" Type="http://schemas.openxmlformats.org/officeDocument/2006/relationships/image" Target="media/image30.png"/><Relationship Id="rId69" Type="http://schemas.openxmlformats.org/officeDocument/2006/relationships/hyperlink" Target="https://www.zotero.org/google-docs/?QNVwGY"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hyperlink" Target="https://doi.org/10.2307/1942494" TargetMode="External"/><Relationship Id="rId33" Type="http://schemas.openxmlformats.org/officeDocument/2006/relationships/hyperlink" Target="https://doi.org/10.1111/btp.12108" TargetMode="External"/><Relationship Id="rId38" Type="http://schemas.openxmlformats.org/officeDocument/2006/relationships/hyperlink" Target="https://doi.org/10.1071/PC17032" TargetMode="External"/><Relationship Id="rId46" Type="http://schemas.openxmlformats.org/officeDocument/2006/relationships/hyperlink" Target="https://www.wesca.net/Podoces/Podoces3/PODOCES%203_1-2_%20Foraging%20Behaviour%20in%20southern%20India.pdf" TargetMode="External"/><Relationship Id="rId59" Type="http://schemas.openxmlformats.org/officeDocument/2006/relationships/image" Target="media/image25.svg"/><Relationship Id="rId67" Type="http://schemas.openxmlformats.org/officeDocument/2006/relationships/image" Target="media/image33.svg"/><Relationship Id="rId20" Type="http://schemas.openxmlformats.org/officeDocument/2006/relationships/image" Target="media/image12.png"/><Relationship Id="rId41" Type="http://schemas.openxmlformats.org/officeDocument/2006/relationships/hyperlink" Target="https://doi.org/10.11648/j.jenr.20160502.11" TargetMode="External"/><Relationship Id="rId54" Type="http://schemas.openxmlformats.org/officeDocument/2006/relationships/image" Target="media/image20.svg"/><Relationship Id="rId62" Type="http://schemas.openxmlformats.org/officeDocument/2006/relationships/image" Target="media/image28.png"/><Relationship Id="rId70" Type="http://schemas.openxmlformats.org/officeDocument/2006/relationships/hyperlink" Target="https://www.zotero.org/google-docs/?8i4i9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hyperlink" Target="https://doi.org/10.1111/j.1600-0587.1987.tb00757.x" TargetMode="External"/><Relationship Id="rId36" Type="http://schemas.openxmlformats.org/officeDocument/2006/relationships/hyperlink" Target="https://doi.org/10.1111/j.1442-9993.1985.tb00902.x" TargetMode="External"/><Relationship Id="rId49" Type="http://schemas.openxmlformats.org/officeDocument/2006/relationships/hyperlink" Target="https://github.com/AdamUlicny/SongbirdGuildsMasters"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https://doi.org/10.1071/WR9960443" TargetMode="External"/><Relationship Id="rId44" Type="http://schemas.openxmlformats.org/officeDocument/2006/relationships/hyperlink" Target="https://doi.org/10.1016/j.chnaes.2009.09.014" TargetMode="External"/><Relationship Id="rId52" Type="http://schemas.openxmlformats.org/officeDocument/2006/relationships/image" Target="media/image18.sv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hyperlink" Target="https://doi.org/10.1071/MU9940116" TargetMode="External"/><Relationship Id="rId34" Type="http://schemas.openxmlformats.org/officeDocument/2006/relationships/hyperlink" Target="https://doi.org/10.1080/01584197.2019.1644183" TargetMode="External"/><Relationship Id="rId50" Type="http://schemas.openxmlformats.org/officeDocument/2006/relationships/image" Target="media/image16.png"/><Relationship Id="rId5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1</Pages>
  <Words>29910</Words>
  <Characters>176469</Characters>
  <Application>Microsoft Office Word</Application>
  <DocSecurity>0</DocSecurity>
  <Lines>1470</Lines>
  <Paragraphs>411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13</cp:revision>
  <cp:lastPrinted>2025-04-20T07:57:00Z</cp:lastPrinted>
  <dcterms:created xsi:type="dcterms:W3CDTF">2025-04-18T11:22:00Z</dcterms:created>
  <dcterms:modified xsi:type="dcterms:W3CDTF">2025-04-20T09:50:00Z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id="sIqQMjPE"/&gt;&lt;style id="http://www.zotero.org/styles/apa" locale="cs-CZ"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